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206E" w:rsidRDefault="00071338">
      <w:pPr>
        <w:jc w:val="center"/>
        <w:rPr>
          <w:rFonts w:ascii="黑体" w:eastAsia="黑体"/>
          <w:sz w:val="44"/>
          <w:szCs w:val="44"/>
        </w:rPr>
      </w:pPr>
      <w:r>
        <w:rPr>
          <w:rFonts w:ascii="黑体" w:eastAsia="黑体" w:hint="eastAsia"/>
          <w:sz w:val="44"/>
          <w:szCs w:val="44"/>
        </w:rPr>
        <w:t>江苏苏中药业集团股份有限公司企业标准</w:t>
      </w:r>
    </w:p>
    <w:p w:rsidR="0009206E" w:rsidRDefault="00071338">
      <w:pPr>
        <w:jc w:val="center"/>
        <w:rPr>
          <w:rFonts w:ascii="黑体" w:eastAsia="黑体"/>
          <w:sz w:val="44"/>
          <w:szCs w:val="44"/>
        </w:rPr>
      </w:pPr>
      <w:r>
        <w:rPr>
          <w:rFonts w:ascii="黑体" w:eastAsia="黑体" w:hint="eastAsia"/>
          <w:sz w:val="44"/>
          <w:szCs w:val="44"/>
        </w:rPr>
        <w:t>技术标准</w:t>
      </w:r>
    </w:p>
    <w:p w:rsidR="0009206E" w:rsidRDefault="0009206E" w:rsidP="00017844">
      <w:pPr>
        <w:tabs>
          <w:tab w:val="left" w:pos="3880"/>
        </w:tabs>
        <w:jc w:val="center"/>
        <w:rPr>
          <w:rFonts w:ascii="黑体" w:eastAsia="黑体"/>
          <w:sz w:val="36"/>
          <w:szCs w:val="36"/>
        </w:rPr>
      </w:pPr>
    </w:p>
    <w:p w:rsidR="0009206E" w:rsidRDefault="00CF0016" w:rsidP="00414FDC">
      <w:pPr>
        <w:tabs>
          <w:tab w:val="left" w:pos="3645"/>
          <w:tab w:val="center" w:pos="4845"/>
        </w:tabs>
        <w:jc w:val="center"/>
        <w:rPr>
          <w:rFonts w:ascii="宋体" w:hAnsi="宋体"/>
          <w:b/>
          <w:sz w:val="36"/>
          <w:szCs w:val="36"/>
        </w:rPr>
      </w:pPr>
      <w:r>
        <w:rPr>
          <w:rFonts w:ascii="宋体" w:hAnsi="宋体" w:hint="eastAsia"/>
          <w:b/>
          <w:sz w:val="36"/>
          <w:szCs w:val="36"/>
        </w:rPr>
        <w:t>自动开装箱设备</w:t>
      </w:r>
      <w:r w:rsidR="00071338">
        <w:rPr>
          <w:rFonts w:ascii="宋体" w:hAnsi="宋体" w:hint="eastAsia"/>
          <w:b/>
          <w:sz w:val="36"/>
          <w:szCs w:val="36"/>
        </w:rPr>
        <w:t>用户需求</w:t>
      </w:r>
    </w:p>
    <w:tbl>
      <w:tblPr>
        <w:tblpPr w:leftFromText="180" w:rightFromText="180" w:vertAnchor="text" w:horzAnchor="page" w:tblpX="1418" w:tblpY="55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7645"/>
      </w:tblGrid>
      <w:tr w:rsidR="0009206E" w:rsidRPr="0032243A" w:rsidTr="003F1BC8">
        <w:trPr>
          <w:cantSplit/>
          <w:trHeight w:val="416"/>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文件编码</w:t>
            </w:r>
          </w:p>
        </w:tc>
        <w:tc>
          <w:tcPr>
            <w:tcW w:w="7645" w:type="dxa"/>
            <w:vAlign w:val="center"/>
          </w:tcPr>
          <w:p w:rsidR="0009206E" w:rsidRDefault="001E67A3" w:rsidP="002E63D9">
            <w:pPr>
              <w:jc w:val="center"/>
              <w:rPr>
                <w:rFonts w:ascii="黑体" w:eastAsia="黑体" w:hAnsi="黑体"/>
                <w:color w:val="000000"/>
                <w:sz w:val="22"/>
                <w:szCs w:val="20"/>
              </w:rPr>
            </w:pPr>
            <w:r>
              <w:rPr>
                <w:rFonts w:ascii="黑体" w:eastAsia="黑体" w:hAnsi="黑体" w:hint="eastAsia"/>
                <w:color w:val="000000"/>
                <w:sz w:val="22"/>
                <w:szCs w:val="20"/>
              </w:rPr>
              <w:t>Q/SZ T.07.01.0</w:t>
            </w:r>
            <w:r w:rsidR="002E63D9">
              <w:rPr>
                <w:rFonts w:ascii="黑体" w:eastAsia="黑体" w:hAnsi="黑体"/>
                <w:color w:val="000000"/>
                <w:sz w:val="22"/>
                <w:szCs w:val="20"/>
              </w:rPr>
              <w:t>13</w:t>
            </w:r>
            <w:r>
              <w:rPr>
                <w:rFonts w:ascii="黑体" w:eastAsia="黑体" w:hAnsi="黑体" w:hint="eastAsia"/>
                <w:color w:val="000000"/>
                <w:sz w:val="22"/>
                <w:szCs w:val="20"/>
              </w:rPr>
              <w:t>.2019.1</w:t>
            </w:r>
          </w:p>
        </w:tc>
      </w:tr>
      <w:tr w:rsidR="0009206E" w:rsidRPr="0032243A" w:rsidTr="003F1BC8">
        <w:trPr>
          <w:cantSplit/>
          <w:trHeight w:val="271"/>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文件中文名称</w:t>
            </w:r>
          </w:p>
        </w:tc>
        <w:tc>
          <w:tcPr>
            <w:tcW w:w="7645" w:type="dxa"/>
            <w:vAlign w:val="center"/>
          </w:tcPr>
          <w:p w:rsidR="0009206E" w:rsidRPr="0032243A" w:rsidRDefault="00203121" w:rsidP="006F50C5">
            <w:pPr>
              <w:jc w:val="center"/>
              <w:rPr>
                <w:rFonts w:ascii="黑体" w:eastAsia="黑体" w:hAnsi="黑体"/>
                <w:color w:val="000000"/>
                <w:sz w:val="22"/>
                <w:szCs w:val="20"/>
              </w:rPr>
            </w:pPr>
            <w:r>
              <w:rPr>
                <w:rFonts w:ascii="黑体" w:eastAsia="黑体" w:hAnsi="黑体" w:hint="eastAsia"/>
                <w:color w:val="000000"/>
                <w:sz w:val="22"/>
                <w:szCs w:val="20"/>
              </w:rPr>
              <w:t>自动开装箱设备</w:t>
            </w:r>
            <w:r w:rsidR="00071338" w:rsidRPr="0032243A">
              <w:rPr>
                <w:rFonts w:ascii="黑体" w:eastAsia="黑体" w:hAnsi="黑体" w:hint="eastAsia"/>
                <w:color w:val="000000"/>
                <w:sz w:val="22"/>
                <w:szCs w:val="20"/>
              </w:rPr>
              <w:t>用户需求</w:t>
            </w:r>
          </w:p>
        </w:tc>
      </w:tr>
      <w:tr w:rsidR="0009206E" w:rsidRPr="0032243A" w:rsidTr="003F1BC8">
        <w:trPr>
          <w:cantSplit/>
          <w:trHeight w:val="27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颁布日期</w:t>
            </w:r>
          </w:p>
        </w:tc>
        <w:tc>
          <w:tcPr>
            <w:tcW w:w="7645" w:type="dxa"/>
            <w:vAlign w:val="center"/>
          </w:tcPr>
          <w:p w:rsidR="0009206E" w:rsidRPr="0032243A" w:rsidRDefault="00071338" w:rsidP="002E63D9">
            <w:pPr>
              <w:jc w:val="center"/>
              <w:rPr>
                <w:rFonts w:ascii="黑体" w:eastAsia="黑体" w:hAnsi="黑体"/>
                <w:color w:val="000000"/>
                <w:sz w:val="22"/>
                <w:szCs w:val="20"/>
              </w:rPr>
            </w:pPr>
            <w:r w:rsidRPr="0032243A">
              <w:rPr>
                <w:rFonts w:ascii="黑体" w:eastAsia="黑体" w:hAnsi="黑体" w:hint="eastAsia"/>
                <w:color w:val="000000"/>
                <w:sz w:val="22"/>
                <w:szCs w:val="20"/>
              </w:rPr>
              <w:t>2019年</w:t>
            </w:r>
            <w:r w:rsidR="00CD2A84" w:rsidRPr="0032243A">
              <w:rPr>
                <w:rFonts w:ascii="黑体" w:eastAsia="黑体" w:hAnsi="黑体" w:hint="eastAsia"/>
                <w:color w:val="000000"/>
                <w:sz w:val="22"/>
                <w:szCs w:val="20"/>
              </w:rPr>
              <w:t>0</w:t>
            </w:r>
            <w:r w:rsidR="006F50C5">
              <w:rPr>
                <w:rFonts w:ascii="黑体" w:eastAsia="黑体" w:hAnsi="黑体" w:hint="eastAsia"/>
                <w:color w:val="000000"/>
                <w:sz w:val="22"/>
                <w:szCs w:val="20"/>
              </w:rPr>
              <w:t>7</w:t>
            </w:r>
            <w:r w:rsidRPr="0032243A">
              <w:rPr>
                <w:rFonts w:ascii="黑体" w:eastAsia="黑体" w:hAnsi="黑体" w:hint="eastAsia"/>
                <w:color w:val="000000"/>
                <w:sz w:val="22"/>
                <w:szCs w:val="20"/>
              </w:rPr>
              <w:t>月</w:t>
            </w:r>
            <w:r w:rsidR="006F50C5">
              <w:rPr>
                <w:rFonts w:ascii="黑体" w:eastAsia="黑体" w:hAnsi="黑体" w:hint="eastAsia"/>
                <w:color w:val="000000"/>
                <w:sz w:val="22"/>
                <w:szCs w:val="20"/>
              </w:rPr>
              <w:t>2</w:t>
            </w:r>
            <w:r w:rsidR="002E63D9">
              <w:rPr>
                <w:rFonts w:ascii="黑体" w:eastAsia="黑体" w:hAnsi="黑体"/>
                <w:color w:val="000000"/>
                <w:sz w:val="22"/>
                <w:szCs w:val="20"/>
              </w:rPr>
              <w:t>0</w:t>
            </w:r>
            <w:r w:rsidRPr="0032243A">
              <w:rPr>
                <w:rFonts w:ascii="黑体" w:eastAsia="黑体" w:hAnsi="黑体" w:hint="eastAsia"/>
                <w:color w:val="000000"/>
                <w:sz w:val="22"/>
                <w:szCs w:val="20"/>
              </w:rPr>
              <w:t>日</w:t>
            </w:r>
          </w:p>
        </w:tc>
      </w:tr>
      <w:tr w:rsidR="0009206E" w:rsidRPr="0032243A" w:rsidTr="003F1BC8">
        <w:trPr>
          <w:cantSplit/>
          <w:trHeight w:val="539"/>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计算机文件名称</w:t>
            </w:r>
          </w:p>
        </w:tc>
        <w:tc>
          <w:tcPr>
            <w:tcW w:w="7645" w:type="dxa"/>
            <w:vAlign w:val="center"/>
          </w:tcPr>
          <w:p w:rsidR="0009206E" w:rsidRPr="0032243A" w:rsidRDefault="002E63D9" w:rsidP="0032243A">
            <w:pPr>
              <w:jc w:val="center"/>
              <w:rPr>
                <w:rFonts w:ascii="黑体" w:eastAsia="黑体" w:hAnsi="黑体"/>
                <w:color w:val="000000"/>
                <w:sz w:val="22"/>
                <w:szCs w:val="20"/>
              </w:rPr>
            </w:pPr>
            <w:r>
              <w:rPr>
                <w:rFonts w:ascii="黑体" w:eastAsia="黑体" w:hAnsi="黑体" w:hint="eastAsia"/>
                <w:color w:val="000000"/>
                <w:sz w:val="22"/>
                <w:szCs w:val="20"/>
              </w:rPr>
              <w:t>Q/SZ T.07.01.0</w:t>
            </w:r>
            <w:r>
              <w:rPr>
                <w:rFonts w:ascii="黑体" w:eastAsia="黑体" w:hAnsi="黑体"/>
                <w:color w:val="000000"/>
                <w:sz w:val="22"/>
                <w:szCs w:val="20"/>
              </w:rPr>
              <w:t>13</w:t>
            </w:r>
            <w:r>
              <w:rPr>
                <w:rFonts w:ascii="黑体" w:eastAsia="黑体" w:hAnsi="黑体" w:hint="eastAsia"/>
                <w:color w:val="000000"/>
                <w:sz w:val="22"/>
                <w:szCs w:val="20"/>
              </w:rPr>
              <w:t>.2019.1</w:t>
            </w:r>
            <w:r w:rsidR="00071338" w:rsidRPr="0032243A">
              <w:rPr>
                <w:rFonts w:ascii="黑体" w:eastAsia="黑体" w:hAnsi="黑体" w:hint="eastAsia"/>
                <w:color w:val="000000"/>
                <w:sz w:val="22"/>
                <w:szCs w:val="20"/>
              </w:rPr>
              <w:t xml:space="preserve">江苏苏中药业集团股份有限公司企业标准 </w:t>
            </w:r>
          </w:p>
          <w:p w:rsidR="0009206E" w:rsidRPr="0032243A" w:rsidRDefault="00203121" w:rsidP="006F50C5">
            <w:pPr>
              <w:jc w:val="center"/>
              <w:rPr>
                <w:rFonts w:ascii="黑体" w:eastAsia="黑体" w:hAnsi="黑体"/>
                <w:color w:val="000000"/>
                <w:sz w:val="22"/>
                <w:szCs w:val="20"/>
              </w:rPr>
            </w:pPr>
            <w:r>
              <w:rPr>
                <w:rFonts w:ascii="黑体" w:eastAsia="黑体" w:hAnsi="黑体" w:hint="eastAsia"/>
                <w:color w:val="000000"/>
                <w:sz w:val="22"/>
                <w:szCs w:val="20"/>
              </w:rPr>
              <w:t>全自动开装箱设备</w:t>
            </w:r>
            <w:r w:rsidR="00071338" w:rsidRPr="0032243A">
              <w:rPr>
                <w:rFonts w:ascii="黑体" w:eastAsia="黑体" w:hAnsi="黑体" w:hint="eastAsia"/>
                <w:color w:val="000000"/>
                <w:sz w:val="22"/>
                <w:szCs w:val="20"/>
              </w:rPr>
              <w:t>用户需求</w:t>
            </w:r>
          </w:p>
        </w:tc>
      </w:tr>
      <w:tr w:rsidR="0009206E" w:rsidRPr="0032243A" w:rsidTr="003F1BC8">
        <w:trPr>
          <w:cantSplit/>
          <w:trHeight w:val="420"/>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计算机文件日期</w:t>
            </w:r>
          </w:p>
        </w:tc>
        <w:tc>
          <w:tcPr>
            <w:tcW w:w="7645" w:type="dxa"/>
            <w:vAlign w:val="center"/>
          </w:tcPr>
          <w:p w:rsidR="0009206E" w:rsidRDefault="00071338" w:rsidP="006F50C5">
            <w:pPr>
              <w:jc w:val="center"/>
              <w:rPr>
                <w:rFonts w:ascii="黑体" w:eastAsia="黑体" w:hAnsi="黑体"/>
                <w:color w:val="000000"/>
                <w:sz w:val="22"/>
                <w:szCs w:val="20"/>
              </w:rPr>
            </w:pPr>
            <w:r>
              <w:rPr>
                <w:rFonts w:ascii="黑体" w:eastAsia="黑体" w:hAnsi="黑体" w:hint="eastAsia"/>
                <w:color w:val="000000"/>
                <w:sz w:val="22"/>
                <w:szCs w:val="20"/>
              </w:rPr>
              <w:t>2019-</w:t>
            </w:r>
            <w:r w:rsidR="00CD2A84">
              <w:rPr>
                <w:rFonts w:ascii="黑体" w:eastAsia="黑体" w:hAnsi="黑体" w:hint="eastAsia"/>
                <w:color w:val="000000"/>
                <w:sz w:val="22"/>
                <w:szCs w:val="20"/>
              </w:rPr>
              <w:t>0</w:t>
            </w:r>
            <w:r w:rsidR="006F50C5">
              <w:rPr>
                <w:rFonts w:ascii="黑体" w:eastAsia="黑体" w:hAnsi="黑体" w:hint="eastAsia"/>
                <w:color w:val="000000"/>
                <w:sz w:val="22"/>
                <w:szCs w:val="20"/>
              </w:rPr>
              <w:t>7</w:t>
            </w:r>
            <w:r>
              <w:rPr>
                <w:rFonts w:ascii="黑体" w:eastAsia="黑体" w:hAnsi="黑体" w:hint="eastAsia"/>
                <w:color w:val="000000"/>
                <w:sz w:val="22"/>
                <w:szCs w:val="20"/>
              </w:rPr>
              <w:t>-</w:t>
            </w:r>
            <w:r w:rsidR="006F50C5">
              <w:rPr>
                <w:rFonts w:ascii="黑体" w:eastAsia="黑体" w:hAnsi="黑体" w:hint="eastAsia"/>
                <w:color w:val="000000"/>
                <w:sz w:val="22"/>
                <w:szCs w:val="20"/>
              </w:rPr>
              <w:t>15</w:t>
            </w:r>
          </w:p>
        </w:tc>
      </w:tr>
      <w:tr w:rsidR="0009206E" w:rsidRPr="0032243A" w:rsidTr="003F1BC8">
        <w:trPr>
          <w:cantSplit/>
          <w:trHeight w:val="425"/>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计算机文件存档</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工程设备部、质量</w:t>
            </w:r>
            <w:r w:rsidR="00380E46">
              <w:rPr>
                <w:rFonts w:ascii="黑体" w:eastAsia="黑体" w:hAnsi="黑体" w:hint="eastAsia"/>
                <w:color w:val="000000"/>
                <w:sz w:val="22"/>
                <w:szCs w:val="20"/>
              </w:rPr>
              <w:t>管理</w:t>
            </w:r>
            <w:r w:rsidRPr="0032243A">
              <w:rPr>
                <w:rFonts w:ascii="黑体" w:eastAsia="黑体" w:hAnsi="黑体" w:hint="eastAsia"/>
                <w:color w:val="000000"/>
                <w:sz w:val="22"/>
                <w:szCs w:val="20"/>
              </w:rPr>
              <w:t>部</w:t>
            </w:r>
          </w:p>
        </w:tc>
      </w:tr>
      <w:tr w:rsidR="0009206E" w:rsidRPr="0032243A" w:rsidTr="003F1BC8">
        <w:trPr>
          <w:cantSplit/>
          <w:trHeight w:val="41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生效日期</w:t>
            </w:r>
          </w:p>
        </w:tc>
        <w:tc>
          <w:tcPr>
            <w:tcW w:w="7645" w:type="dxa"/>
            <w:vAlign w:val="center"/>
          </w:tcPr>
          <w:p w:rsidR="0009206E" w:rsidRPr="0032243A" w:rsidRDefault="002E63D9" w:rsidP="002E63D9">
            <w:pPr>
              <w:jc w:val="center"/>
              <w:rPr>
                <w:rFonts w:ascii="黑体" w:eastAsia="黑体" w:hAnsi="黑体"/>
                <w:color w:val="000000"/>
                <w:sz w:val="22"/>
                <w:szCs w:val="20"/>
              </w:rPr>
            </w:pPr>
            <w:r>
              <w:rPr>
                <w:rFonts w:ascii="黑体" w:eastAsia="黑体" w:hAnsi="黑体"/>
                <w:color w:val="000000"/>
                <w:sz w:val="22"/>
                <w:szCs w:val="20"/>
              </w:rPr>
              <w:t>2019</w:t>
            </w:r>
            <w:r w:rsidR="00071338" w:rsidRPr="0032243A">
              <w:rPr>
                <w:rFonts w:ascii="黑体" w:eastAsia="黑体" w:hAnsi="黑体" w:hint="eastAsia"/>
                <w:color w:val="000000"/>
                <w:sz w:val="22"/>
                <w:szCs w:val="20"/>
              </w:rPr>
              <w:t>年</w:t>
            </w:r>
            <w:r>
              <w:rPr>
                <w:rFonts w:ascii="黑体" w:eastAsia="黑体" w:hAnsi="黑体"/>
                <w:color w:val="000000"/>
                <w:sz w:val="22"/>
                <w:szCs w:val="20"/>
              </w:rPr>
              <w:t>07</w:t>
            </w:r>
            <w:r w:rsidR="00071338" w:rsidRPr="0032243A">
              <w:rPr>
                <w:rFonts w:ascii="黑体" w:eastAsia="黑体" w:hAnsi="黑体" w:hint="eastAsia"/>
                <w:color w:val="000000"/>
                <w:sz w:val="22"/>
                <w:szCs w:val="20"/>
              </w:rPr>
              <w:t>月</w:t>
            </w:r>
            <w:r>
              <w:rPr>
                <w:rFonts w:ascii="黑体" w:eastAsia="黑体" w:hAnsi="黑体"/>
                <w:color w:val="000000"/>
                <w:sz w:val="22"/>
                <w:szCs w:val="20"/>
              </w:rPr>
              <w:t>25</w:t>
            </w:r>
            <w:r w:rsidR="00071338" w:rsidRPr="0032243A">
              <w:rPr>
                <w:rFonts w:ascii="黑体" w:eastAsia="黑体" w:hAnsi="黑体" w:hint="eastAsia"/>
                <w:color w:val="000000"/>
                <w:sz w:val="22"/>
                <w:szCs w:val="20"/>
              </w:rPr>
              <w:t>日</w:t>
            </w:r>
          </w:p>
        </w:tc>
      </w:tr>
      <w:tr w:rsidR="0009206E" w:rsidRPr="0032243A" w:rsidTr="003F1BC8">
        <w:trPr>
          <w:cantSplit/>
          <w:trHeight w:val="27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页码、页数</w:t>
            </w:r>
          </w:p>
        </w:tc>
        <w:tc>
          <w:tcPr>
            <w:tcW w:w="7645" w:type="dxa"/>
            <w:vAlign w:val="center"/>
          </w:tcPr>
          <w:p w:rsidR="0009206E" w:rsidRPr="0032243A" w:rsidRDefault="00071338" w:rsidP="00CF0016">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sidRPr="0032243A">
              <w:rPr>
                <w:rFonts w:ascii="黑体" w:eastAsia="黑体" w:hAnsi="黑体"/>
                <w:color w:val="000000"/>
                <w:sz w:val="22"/>
                <w:szCs w:val="20"/>
              </w:rPr>
              <w:t>1</w:t>
            </w:r>
            <w:r w:rsidRPr="0032243A">
              <w:rPr>
                <w:rFonts w:ascii="黑体" w:eastAsia="黑体" w:hAnsi="黑体" w:hint="eastAsia"/>
                <w:color w:val="000000"/>
                <w:sz w:val="22"/>
                <w:szCs w:val="20"/>
              </w:rPr>
              <w:t>页</w:t>
            </w:r>
            <w:r w:rsidRPr="0032243A">
              <w:rPr>
                <w:rFonts w:ascii="黑体" w:eastAsia="黑体" w:hAnsi="黑体"/>
                <w:color w:val="000000"/>
                <w:sz w:val="22"/>
                <w:szCs w:val="20"/>
              </w:rPr>
              <w:t>/</w:t>
            </w:r>
            <w:r w:rsidRPr="0032243A">
              <w:rPr>
                <w:rFonts w:ascii="黑体" w:eastAsia="黑体" w:hAnsi="黑体" w:hint="eastAsia"/>
                <w:color w:val="000000"/>
                <w:sz w:val="22"/>
                <w:szCs w:val="20"/>
              </w:rPr>
              <w:t>共</w:t>
            </w:r>
            <w:r w:rsidR="00CF0016">
              <w:rPr>
                <w:rFonts w:ascii="黑体" w:eastAsia="黑体" w:hAnsi="黑体" w:hint="eastAsia"/>
                <w:color w:val="000000"/>
                <w:sz w:val="22"/>
                <w:szCs w:val="20"/>
              </w:rPr>
              <w:t>10</w:t>
            </w:r>
            <w:r w:rsidRPr="0032243A">
              <w:rPr>
                <w:rFonts w:ascii="黑体" w:eastAsia="黑体" w:hAnsi="黑体" w:hint="eastAsia"/>
                <w:color w:val="000000"/>
                <w:sz w:val="22"/>
                <w:szCs w:val="20"/>
              </w:rPr>
              <w:t>页</w:t>
            </w:r>
          </w:p>
        </w:tc>
      </w:tr>
      <w:tr w:rsidR="0009206E" w:rsidRPr="0032243A" w:rsidTr="003F1BC8">
        <w:trPr>
          <w:cantSplit/>
          <w:trHeight w:val="416"/>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文件性质</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内部资料</w:t>
            </w:r>
          </w:p>
        </w:tc>
      </w:tr>
      <w:tr w:rsidR="0009206E" w:rsidRPr="0032243A" w:rsidTr="003F1BC8">
        <w:trPr>
          <w:cantSplit/>
          <w:trHeight w:val="274"/>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正本存放</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sidR="00380E46">
              <w:rPr>
                <w:rFonts w:ascii="黑体" w:eastAsia="黑体" w:hAnsi="黑体" w:hint="eastAsia"/>
                <w:color w:val="000000"/>
                <w:sz w:val="22"/>
                <w:szCs w:val="20"/>
              </w:rPr>
              <w:t>管理</w:t>
            </w:r>
            <w:r w:rsidRPr="0032243A">
              <w:rPr>
                <w:rFonts w:ascii="黑体" w:eastAsia="黑体" w:hAnsi="黑体" w:hint="eastAsia"/>
                <w:color w:val="000000"/>
                <w:sz w:val="22"/>
                <w:szCs w:val="20"/>
              </w:rPr>
              <w:t>部</w:t>
            </w:r>
          </w:p>
        </w:tc>
      </w:tr>
      <w:tr w:rsidR="0009206E" w:rsidRPr="0032243A" w:rsidTr="003F1BC8">
        <w:trPr>
          <w:cantSplit/>
          <w:trHeight w:val="410"/>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副本分发部门</w:t>
            </w:r>
          </w:p>
        </w:tc>
        <w:tc>
          <w:tcPr>
            <w:tcW w:w="7645" w:type="dxa"/>
            <w:vAlign w:val="center"/>
          </w:tcPr>
          <w:p w:rsidR="0009206E" w:rsidRPr="0032243A" w:rsidRDefault="00071338" w:rsidP="006F50C5">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sidR="00380E46">
              <w:rPr>
                <w:rFonts w:ascii="黑体" w:eastAsia="黑体" w:hAnsi="黑体" w:hint="eastAsia"/>
                <w:color w:val="000000"/>
                <w:sz w:val="22"/>
                <w:szCs w:val="20"/>
              </w:rPr>
              <w:t>管理</w:t>
            </w:r>
            <w:r w:rsidRPr="0032243A">
              <w:rPr>
                <w:rFonts w:ascii="黑体" w:eastAsia="黑体" w:hAnsi="黑体" w:hint="eastAsia"/>
                <w:color w:val="000000"/>
                <w:sz w:val="22"/>
                <w:szCs w:val="20"/>
              </w:rPr>
              <w:t>部、工程设备部、生产部、</w:t>
            </w:r>
            <w:r w:rsidR="001E67A3">
              <w:rPr>
                <w:rFonts w:ascii="黑体" w:eastAsia="黑体" w:hAnsi="黑体" w:hint="eastAsia"/>
                <w:color w:val="000000"/>
                <w:sz w:val="22"/>
                <w:szCs w:val="20"/>
              </w:rPr>
              <w:t>固体</w:t>
            </w:r>
            <w:r w:rsidR="006F50C5">
              <w:rPr>
                <w:rFonts w:ascii="黑体" w:eastAsia="黑体" w:hAnsi="黑体" w:hint="eastAsia"/>
                <w:color w:val="000000"/>
                <w:sz w:val="22"/>
                <w:szCs w:val="20"/>
              </w:rPr>
              <w:t>四</w:t>
            </w:r>
            <w:r w:rsidR="001E67A3">
              <w:rPr>
                <w:rFonts w:ascii="黑体" w:eastAsia="黑体" w:hAnsi="黑体" w:hint="eastAsia"/>
                <w:color w:val="000000"/>
                <w:sz w:val="22"/>
                <w:szCs w:val="20"/>
              </w:rPr>
              <w:t>车</w:t>
            </w:r>
            <w:r w:rsidRPr="0032243A">
              <w:rPr>
                <w:rFonts w:ascii="黑体" w:eastAsia="黑体" w:hAnsi="黑体" w:hint="eastAsia"/>
                <w:color w:val="000000"/>
                <w:sz w:val="22"/>
                <w:szCs w:val="20"/>
              </w:rPr>
              <w:t>间</w:t>
            </w:r>
          </w:p>
        </w:tc>
      </w:tr>
      <w:tr w:rsidR="0009206E" w:rsidRPr="0032243A" w:rsidTr="003F1BC8">
        <w:trPr>
          <w:cantSplit/>
          <w:trHeight w:val="418"/>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副本起始页码</w:t>
            </w:r>
          </w:p>
        </w:tc>
        <w:tc>
          <w:tcPr>
            <w:tcW w:w="7645" w:type="dxa"/>
            <w:vAlign w:val="center"/>
          </w:tcPr>
          <w:p w:rsidR="0009206E" w:rsidRPr="0032243A" w:rsidRDefault="00071338" w:rsidP="002E63D9">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sidR="0096389E">
              <w:rPr>
                <w:rFonts w:ascii="黑体" w:eastAsia="黑体" w:hAnsi="黑体" w:hint="eastAsia"/>
                <w:color w:val="000000"/>
                <w:sz w:val="22"/>
                <w:szCs w:val="20"/>
              </w:rPr>
              <w:t>1</w:t>
            </w:r>
            <w:r w:rsidRPr="0032243A">
              <w:rPr>
                <w:rFonts w:ascii="黑体" w:eastAsia="黑体" w:hAnsi="黑体" w:hint="eastAsia"/>
                <w:color w:val="000000"/>
                <w:sz w:val="22"/>
                <w:szCs w:val="20"/>
              </w:rPr>
              <w:t>页到第</w:t>
            </w:r>
            <w:r w:rsidR="002E63D9">
              <w:rPr>
                <w:rFonts w:ascii="黑体" w:eastAsia="黑体" w:hAnsi="黑体"/>
                <w:color w:val="000000"/>
                <w:sz w:val="22"/>
                <w:szCs w:val="20"/>
              </w:rPr>
              <w:t>9</w:t>
            </w:r>
            <w:r w:rsidRPr="0032243A">
              <w:rPr>
                <w:rFonts w:ascii="黑体" w:eastAsia="黑体" w:hAnsi="黑体" w:hint="eastAsia"/>
                <w:color w:val="000000"/>
                <w:sz w:val="22"/>
                <w:szCs w:val="20"/>
              </w:rPr>
              <w:t>页</w:t>
            </w:r>
          </w:p>
        </w:tc>
      </w:tr>
    </w:tbl>
    <w:p w:rsidR="0009206E" w:rsidRPr="0032243A" w:rsidRDefault="0009206E" w:rsidP="0032243A">
      <w:pPr>
        <w:jc w:val="center"/>
        <w:rPr>
          <w:rFonts w:ascii="黑体" w:eastAsia="黑体" w:hAnsi="黑体"/>
          <w:color w:val="000000"/>
          <w:sz w:val="22"/>
          <w:szCs w:val="20"/>
        </w:rPr>
      </w:pPr>
    </w:p>
    <w:p w:rsidR="0009206E" w:rsidRPr="0032243A" w:rsidRDefault="0009206E" w:rsidP="0032243A">
      <w:pPr>
        <w:jc w:val="center"/>
        <w:rPr>
          <w:rFonts w:ascii="黑体" w:eastAsia="黑体" w:hAnsi="黑体"/>
          <w:color w:val="000000"/>
          <w:sz w:val="22"/>
          <w:szCs w:val="20"/>
        </w:rPr>
      </w:pPr>
    </w:p>
    <w:tbl>
      <w:tblPr>
        <w:tblpPr w:leftFromText="180" w:rightFromText="180" w:vertAnchor="text" w:horzAnchor="page" w:tblpX="1418" w:tblpY="133"/>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51"/>
        <w:gridCol w:w="1504"/>
        <w:gridCol w:w="1350"/>
        <w:gridCol w:w="1545"/>
        <w:gridCol w:w="1433"/>
      </w:tblGrid>
      <w:tr w:rsidR="0009206E" w:rsidRPr="0032243A">
        <w:trPr>
          <w:cantSplit/>
          <w:trHeight w:val="413"/>
        </w:trPr>
        <w:tc>
          <w:tcPr>
            <w:tcW w:w="1957" w:type="dxa"/>
            <w:vAlign w:val="center"/>
          </w:tcPr>
          <w:p w:rsidR="0009206E" w:rsidRDefault="0009206E" w:rsidP="0032243A">
            <w:pPr>
              <w:jc w:val="center"/>
              <w:rPr>
                <w:rFonts w:ascii="黑体" w:eastAsia="黑体" w:hAnsi="黑体"/>
                <w:color w:val="000000"/>
                <w:sz w:val="22"/>
                <w:szCs w:val="20"/>
              </w:rPr>
            </w:pPr>
          </w:p>
        </w:tc>
        <w:tc>
          <w:tcPr>
            <w:tcW w:w="1751"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部门</w:t>
            </w:r>
          </w:p>
        </w:tc>
        <w:tc>
          <w:tcPr>
            <w:tcW w:w="1504"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职位</w:t>
            </w:r>
          </w:p>
        </w:tc>
        <w:tc>
          <w:tcPr>
            <w:tcW w:w="1350"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姓名</w:t>
            </w:r>
          </w:p>
        </w:tc>
        <w:tc>
          <w:tcPr>
            <w:tcW w:w="1545"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签名</w:t>
            </w:r>
          </w:p>
        </w:tc>
        <w:tc>
          <w:tcPr>
            <w:tcW w:w="1433"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日期</w:t>
            </w:r>
          </w:p>
        </w:tc>
      </w:tr>
      <w:tr w:rsidR="00414FDC" w:rsidRPr="0032243A">
        <w:trPr>
          <w:cantSplit/>
          <w:trHeight w:val="418"/>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起草人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副经理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闾和林</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03"/>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王  庆</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23"/>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3B6A2F" w:rsidP="006F50C5">
            <w:pPr>
              <w:jc w:val="center"/>
              <w:rPr>
                <w:rFonts w:ascii="黑体" w:eastAsia="黑体" w:hAnsi="黑体"/>
                <w:color w:val="000000"/>
                <w:sz w:val="22"/>
                <w:szCs w:val="20"/>
              </w:rPr>
            </w:pPr>
            <w:r>
              <w:rPr>
                <w:rFonts w:ascii="黑体" w:eastAsia="黑体" w:hAnsi="黑体" w:hint="eastAsia"/>
                <w:color w:val="000000"/>
                <w:sz w:val="22"/>
                <w:szCs w:val="20"/>
              </w:rPr>
              <w:t>固体</w:t>
            </w:r>
            <w:r w:rsidR="006F50C5">
              <w:rPr>
                <w:rFonts w:ascii="黑体" w:eastAsia="黑体" w:hAnsi="黑体" w:hint="eastAsia"/>
                <w:color w:val="000000"/>
                <w:sz w:val="22"/>
                <w:szCs w:val="20"/>
              </w:rPr>
              <w:t>四</w:t>
            </w:r>
            <w:r w:rsidR="00414FDC">
              <w:rPr>
                <w:rFonts w:ascii="黑体" w:eastAsia="黑体" w:hAnsi="黑体" w:hint="eastAsia"/>
                <w:color w:val="000000"/>
                <w:sz w:val="22"/>
                <w:szCs w:val="20"/>
              </w:rPr>
              <w:t>车间</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3B6A2F" w:rsidP="00414FDC">
            <w:pPr>
              <w:jc w:val="center"/>
              <w:rPr>
                <w:rFonts w:ascii="黑体" w:eastAsia="黑体" w:hAnsi="黑体"/>
                <w:color w:val="000000"/>
                <w:sz w:val="22"/>
                <w:szCs w:val="20"/>
              </w:rPr>
            </w:pPr>
            <w:r>
              <w:rPr>
                <w:rFonts w:ascii="黑体" w:eastAsia="黑体" w:hAnsi="黑体" w:hint="eastAsia"/>
                <w:color w:val="000000"/>
                <w:sz w:val="22"/>
                <w:szCs w:val="20"/>
              </w:rPr>
              <w:t>孙剑</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14"/>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时立新</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20"/>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生产系统</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生产总监</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牛万刚</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12"/>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质量部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凌  斌</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05"/>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总经理室</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生产副总</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唐海涛</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bl>
    <w:p w:rsidR="0009206E" w:rsidRPr="0032243A" w:rsidRDefault="0009206E" w:rsidP="0032243A">
      <w:pPr>
        <w:jc w:val="center"/>
        <w:rPr>
          <w:rFonts w:ascii="黑体" w:eastAsia="黑体" w:hAnsi="黑体"/>
          <w:color w:val="000000"/>
          <w:sz w:val="22"/>
          <w:szCs w:val="20"/>
        </w:rPr>
      </w:pPr>
    </w:p>
    <w:tbl>
      <w:tblPr>
        <w:tblpPr w:leftFromText="180" w:rightFromText="180" w:vertAnchor="text" w:horzAnchor="page" w:tblpX="1373" w:tblpY="77"/>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3091"/>
        <w:gridCol w:w="3015"/>
      </w:tblGrid>
      <w:tr w:rsidR="0009206E" w:rsidRPr="0032243A">
        <w:trPr>
          <w:cantSplit/>
          <w:trHeight w:val="420"/>
        </w:trPr>
        <w:tc>
          <w:tcPr>
            <w:tcW w:w="3465"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被代替的标准</w:t>
            </w:r>
          </w:p>
        </w:tc>
        <w:tc>
          <w:tcPr>
            <w:tcW w:w="3091" w:type="dxa"/>
            <w:vAlign w:val="center"/>
          </w:tcPr>
          <w:p w:rsidR="0009206E" w:rsidRDefault="00071338">
            <w:pPr>
              <w:jc w:val="center"/>
              <w:rPr>
                <w:rFonts w:ascii="黑体" w:eastAsia="黑体" w:hAnsi="黑体"/>
                <w:color w:val="000000"/>
                <w:sz w:val="22"/>
                <w:szCs w:val="20"/>
              </w:rPr>
            </w:pPr>
            <w:r>
              <w:rPr>
                <w:rFonts w:ascii="黑体" w:eastAsia="黑体" w:hAnsi="黑体" w:hint="eastAsia"/>
                <w:color w:val="000000"/>
                <w:sz w:val="22"/>
                <w:szCs w:val="20"/>
              </w:rPr>
              <w:t>上级标准</w:t>
            </w:r>
          </w:p>
        </w:tc>
        <w:tc>
          <w:tcPr>
            <w:tcW w:w="3015" w:type="dxa"/>
            <w:vAlign w:val="center"/>
          </w:tcPr>
          <w:p w:rsidR="0009206E" w:rsidRDefault="00071338">
            <w:pPr>
              <w:jc w:val="center"/>
              <w:rPr>
                <w:rFonts w:ascii="黑体" w:eastAsia="黑体" w:hAnsi="黑体"/>
                <w:color w:val="000000"/>
                <w:sz w:val="22"/>
                <w:szCs w:val="20"/>
              </w:rPr>
            </w:pPr>
            <w:r>
              <w:rPr>
                <w:rFonts w:ascii="黑体" w:eastAsia="黑体" w:hAnsi="黑体" w:hint="eastAsia"/>
                <w:color w:val="000000"/>
                <w:sz w:val="22"/>
                <w:szCs w:val="20"/>
              </w:rPr>
              <w:t>与上级标准一致性的程度</w:t>
            </w:r>
          </w:p>
        </w:tc>
      </w:tr>
      <w:tr w:rsidR="0009206E" w:rsidRPr="0032243A">
        <w:trPr>
          <w:cantSplit/>
          <w:trHeight w:val="412"/>
        </w:trPr>
        <w:tc>
          <w:tcPr>
            <w:tcW w:w="3465" w:type="dxa"/>
            <w:vAlign w:val="center"/>
          </w:tcPr>
          <w:p w:rsidR="0009206E" w:rsidRDefault="0009206E" w:rsidP="0032243A">
            <w:pPr>
              <w:jc w:val="center"/>
              <w:rPr>
                <w:rFonts w:ascii="黑体" w:eastAsia="黑体" w:hAnsi="黑体"/>
                <w:color w:val="000000"/>
                <w:sz w:val="22"/>
                <w:szCs w:val="20"/>
              </w:rPr>
            </w:pPr>
          </w:p>
        </w:tc>
        <w:tc>
          <w:tcPr>
            <w:tcW w:w="3091" w:type="dxa"/>
            <w:vAlign w:val="center"/>
          </w:tcPr>
          <w:p w:rsidR="0009206E" w:rsidRDefault="0009206E">
            <w:pPr>
              <w:jc w:val="center"/>
              <w:rPr>
                <w:rFonts w:ascii="黑体" w:eastAsia="黑体" w:hAnsi="黑体"/>
                <w:color w:val="000000"/>
                <w:sz w:val="22"/>
                <w:szCs w:val="20"/>
              </w:rPr>
            </w:pPr>
          </w:p>
        </w:tc>
        <w:tc>
          <w:tcPr>
            <w:tcW w:w="3015" w:type="dxa"/>
            <w:vAlign w:val="center"/>
          </w:tcPr>
          <w:p w:rsidR="0009206E" w:rsidRDefault="0009206E">
            <w:pPr>
              <w:jc w:val="center"/>
              <w:rPr>
                <w:rFonts w:ascii="黑体" w:eastAsia="黑体" w:hAnsi="黑体"/>
                <w:color w:val="000000"/>
                <w:sz w:val="22"/>
                <w:szCs w:val="20"/>
              </w:rPr>
            </w:pPr>
          </w:p>
        </w:tc>
      </w:tr>
    </w:tbl>
    <w:p w:rsidR="0009206E" w:rsidRDefault="00071338">
      <w:pPr>
        <w:jc w:val="center"/>
        <w:rPr>
          <w:b/>
          <w:sz w:val="32"/>
          <w:szCs w:val="32"/>
        </w:rPr>
      </w:pPr>
      <w:r w:rsidRPr="0032243A">
        <w:rPr>
          <w:rFonts w:ascii="黑体" w:eastAsia="黑体" w:hAnsi="黑体"/>
          <w:color w:val="000000"/>
          <w:sz w:val="22"/>
          <w:szCs w:val="20"/>
        </w:rPr>
        <w:br w:type="page"/>
      </w:r>
      <w:r w:rsidR="00C83ECC" w:rsidRPr="00C83ECC">
        <w:rPr>
          <w:rFonts w:hint="eastAsia"/>
          <w:b/>
          <w:sz w:val="32"/>
          <w:szCs w:val="32"/>
        </w:rPr>
        <w:lastRenderedPageBreak/>
        <w:t>自动</w:t>
      </w:r>
      <w:r w:rsidR="00C83ECC">
        <w:rPr>
          <w:rFonts w:hint="eastAsia"/>
          <w:b/>
          <w:sz w:val="32"/>
          <w:szCs w:val="32"/>
        </w:rPr>
        <w:t>开装箱设备</w:t>
      </w:r>
      <w:r>
        <w:rPr>
          <w:rFonts w:hint="eastAsia"/>
          <w:b/>
          <w:sz w:val="32"/>
          <w:szCs w:val="32"/>
        </w:rPr>
        <w:t>用户需求</w:t>
      </w:r>
    </w:p>
    <w:p w:rsidR="0009206E" w:rsidRDefault="00071338">
      <w:pPr>
        <w:jc w:val="center"/>
      </w:pPr>
      <w:r>
        <w:rPr>
          <w:rFonts w:hint="eastAsia"/>
        </w:rPr>
        <w:tab/>
      </w:r>
    </w:p>
    <w:p w:rsidR="0009206E" w:rsidRDefault="00071338">
      <w:pPr>
        <w:numPr>
          <w:ilvl w:val="0"/>
          <w:numId w:val="1"/>
        </w:numPr>
        <w:spacing w:line="320" w:lineRule="atLeast"/>
        <w:rPr>
          <w:b/>
          <w:szCs w:val="21"/>
        </w:rPr>
      </w:pPr>
      <w:r>
        <w:rPr>
          <w:rFonts w:hAnsi="宋体" w:hint="eastAsia"/>
          <w:b/>
          <w:szCs w:val="21"/>
        </w:rPr>
        <w:t>范围</w:t>
      </w:r>
    </w:p>
    <w:p w:rsidR="0009206E" w:rsidRDefault="00071338">
      <w:pPr>
        <w:spacing w:line="320" w:lineRule="atLeast"/>
        <w:ind w:firstLineChars="200" w:firstLine="420"/>
        <w:rPr>
          <w:rFonts w:hAnsi="宋体"/>
          <w:szCs w:val="21"/>
        </w:rPr>
      </w:pPr>
      <w:r>
        <w:rPr>
          <w:rFonts w:hAnsi="宋体" w:hint="eastAsia"/>
          <w:szCs w:val="21"/>
        </w:rPr>
        <w:t>本标准规定了江苏苏中药业集团股份有限公司购置的</w:t>
      </w:r>
      <w:r w:rsidR="00C83ECC">
        <w:rPr>
          <w:rFonts w:hAnsi="宋体" w:hint="eastAsia"/>
          <w:szCs w:val="21"/>
        </w:rPr>
        <w:t>自动开装箱设备</w:t>
      </w:r>
      <w:r>
        <w:rPr>
          <w:rFonts w:hAnsi="宋体" w:hint="eastAsia"/>
          <w:szCs w:val="21"/>
        </w:rPr>
        <w:t>应达到的设计、性能、文件等基本要求。</w:t>
      </w:r>
    </w:p>
    <w:p w:rsidR="0009206E" w:rsidRPr="00DE79EC" w:rsidRDefault="0009206E">
      <w:pPr>
        <w:spacing w:line="320" w:lineRule="atLeast"/>
        <w:ind w:firstLine="435"/>
        <w:rPr>
          <w:rFonts w:hAnsi="宋体"/>
          <w:szCs w:val="21"/>
        </w:rPr>
      </w:pPr>
    </w:p>
    <w:p w:rsidR="0009206E" w:rsidRDefault="00071338">
      <w:pPr>
        <w:numPr>
          <w:ilvl w:val="0"/>
          <w:numId w:val="2"/>
        </w:numPr>
        <w:spacing w:line="320" w:lineRule="atLeast"/>
        <w:rPr>
          <w:rFonts w:hAnsi="宋体"/>
          <w:b/>
          <w:szCs w:val="21"/>
        </w:rPr>
      </w:pPr>
      <w:r>
        <w:rPr>
          <w:rFonts w:hAnsi="宋体" w:hint="eastAsia"/>
          <w:b/>
          <w:szCs w:val="21"/>
        </w:rPr>
        <w:t>规范性引用文件</w:t>
      </w:r>
    </w:p>
    <w:p w:rsidR="0009206E" w:rsidRPr="0032243A" w:rsidRDefault="00071338">
      <w:pPr>
        <w:spacing w:line="320" w:lineRule="atLeast"/>
        <w:ind w:firstLineChars="200" w:firstLine="420"/>
        <w:rPr>
          <w:rFonts w:hAnsi="宋体"/>
          <w:szCs w:val="21"/>
        </w:rPr>
      </w:pPr>
      <w:r>
        <w:rPr>
          <w:rFonts w:hAnsi="宋体" w:hint="eastAsia"/>
          <w:szCs w:val="21"/>
        </w:rPr>
        <w:t>下列文件对于本文件的应用时必不可少的。凡是注日期的引用文件，仅注日期的版本适用于本文件。凡是不注日期的引用文件，其最新版本（包括所有的修改单）适用于本文件。</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T.00.00.001   </w:t>
      </w:r>
      <w:r w:rsidRPr="0032243A">
        <w:rPr>
          <w:rFonts w:hAnsi="宋体" w:hint="eastAsia"/>
          <w:szCs w:val="21"/>
        </w:rPr>
        <w:t>标准的结构与编制</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T.00.00.002   </w:t>
      </w:r>
      <w:r w:rsidRPr="0032243A">
        <w:rPr>
          <w:rFonts w:hAnsi="宋体" w:hint="eastAsia"/>
          <w:szCs w:val="21"/>
        </w:rPr>
        <w:t>标准的编码规则</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T.00.00.003   </w:t>
      </w:r>
      <w:r w:rsidRPr="0032243A">
        <w:rPr>
          <w:rFonts w:hAnsi="宋体" w:hint="eastAsia"/>
          <w:szCs w:val="21"/>
        </w:rPr>
        <w:t>苏中标准体系和苏中标准体系表</w:t>
      </w:r>
    </w:p>
    <w:p w:rsidR="0009206E" w:rsidRDefault="00071338">
      <w:pPr>
        <w:spacing w:line="320" w:lineRule="atLeast"/>
        <w:ind w:firstLineChars="200" w:firstLine="420"/>
        <w:rPr>
          <w:rFonts w:hAnsi="宋体"/>
          <w:szCs w:val="21"/>
        </w:rPr>
      </w:pPr>
      <w:r w:rsidRPr="0032243A">
        <w:rPr>
          <w:rFonts w:hAnsi="宋体"/>
          <w:szCs w:val="21"/>
        </w:rPr>
        <w:t xml:space="preserve">Q/SZ T.00.00.004   </w:t>
      </w:r>
      <w:r>
        <w:rPr>
          <w:rFonts w:hAnsi="宋体" w:hint="eastAsia"/>
          <w:szCs w:val="21"/>
        </w:rPr>
        <w:t>标准汇总表</w:t>
      </w:r>
    </w:p>
    <w:p w:rsidR="0009206E" w:rsidRDefault="00071338">
      <w:pPr>
        <w:spacing w:line="320" w:lineRule="atLeast"/>
        <w:ind w:firstLineChars="200" w:firstLine="420"/>
        <w:rPr>
          <w:rFonts w:hAnsi="宋体"/>
          <w:szCs w:val="21"/>
        </w:rPr>
      </w:pPr>
      <w:r w:rsidRPr="0032243A">
        <w:rPr>
          <w:rFonts w:hAnsi="宋体"/>
          <w:szCs w:val="21"/>
        </w:rPr>
        <w:t xml:space="preserve">Q/SZ T.07.00.001   </w:t>
      </w:r>
      <w:r>
        <w:rPr>
          <w:rFonts w:hAnsi="宋体" w:hint="eastAsia"/>
          <w:szCs w:val="21"/>
        </w:rPr>
        <w:t>设备用户需求编制要求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中国</w:t>
      </w:r>
      <w:r w:rsidRPr="0032243A">
        <w:rPr>
          <w:rFonts w:hAnsi="宋体" w:hint="eastAsia"/>
          <w:szCs w:val="21"/>
        </w:rPr>
        <w:t>GMP</w:t>
      </w:r>
      <w:r w:rsidRPr="0032243A">
        <w:rPr>
          <w:rFonts w:hAnsi="宋体" w:hint="eastAsia"/>
          <w:szCs w:val="21"/>
        </w:rPr>
        <w:t>及其附录（</w:t>
      </w:r>
      <w:r w:rsidRPr="0032243A">
        <w:rPr>
          <w:rFonts w:hAnsi="宋体" w:hint="eastAsia"/>
          <w:szCs w:val="21"/>
        </w:rPr>
        <w:t>2010</w:t>
      </w:r>
      <w:r w:rsidRPr="0032243A">
        <w:rPr>
          <w:rFonts w:hAnsi="宋体" w:hint="eastAsia"/>
          <w:szCs w:val="21"/>
        </w:rPr>
        <w:t>年版）</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中国药品生产验证指南（</w:t>
      </w:r>
      <w:r w:rsidRPr="0032243A">
        <w:rPr>
          <w:rFonts w:hAnsi="宋体" w:hint="eastAsia"/>
          <w:szCs w:val="21"/>
        </w:rPr>
        <w:t>2003</w:t>
      </w:r>
      <w:r w:rsidRPr="0032243A">
        <w:rPr>
          <w:rFonts w:hAnsi="宋体" w:hint="eastAsia"/>
          <w:szCs w:val="21"/>
        </w:rPr>
        <w:t>版）</w:t>
      </w:r>
    </w:p>
    <w:p w:rsidR="0009206E" w:rsidRPr="0032243A" w:rsidRDefault="00071338" w:rsidP="0032243A">
      <w:pPr>
        <w:spacing w:line="320" w:lineRule="atLeast"/>
        <w:ind w:firstLineChars="200" w:firstLine="420"/>
        <w:rPr>
          <w:rFonts w:hAnsi="宋体"/>
          <w:szCs w:val="21"/>
        </w:rPr>
      </w:pPr>
      <w:r w:rsidRPr="0032243A">
        <w:rPr>
          <w:rFonts w:hAnsi="宋体"/>
          <w:szCs w:val="21"/>
        </w:rPr>
        <w:t>优秀自动化制造规范（</w:t>
      </w:r>
      <w:r w:rsidRPr="0032243A">
        <w:rPr>
          <w:rFonts w:hAnsi="宋体"/>
          <w:szCs w:val="21"/>
        </w:rPr>
        <w:t>GAMP</w:t>
      </w:r>
      <w:r w:rsidRPr="0032243A">
        <w:rPr>
          <w:rFonts w:hAnsi="宋体" w:hint="eastAsia"/>
          <w:szCs w:val="21"/>
        </w:rPr>
        <w:t>5</w:t>
      </w:r>
      <w:r w:rsidRPr="0032243A">
        <w:rPr>
          <w:rFonts w:hAnsi="宋体"/>
          <w:szCs w:val="21"/>
        </w:rPr>
        <w:t>）</w:t>
      </w:r>
    </w:p>
    <w:p w:rsidR="0009206E" w:rsidRPr="0032243A" w:rsidRDefault="00071338" w:rsidP="0032243A">
      <w:pPr>
        <w:spacing w:line="320" w:lineRule="atLeast"/>
        <w:ind w:firstLineChars="200" w:firstLine="420"/>
        <w:rPr>
          <w:rFonts w:hAnsi="宋体"/>
          <w:szCs w:val="21"/>
        </w:rPr>
      </w:pPr>
      <w:r w:rsidRPr="0032243A">
        <w:rPr>
          <w:rFonts w:hAnsi="宋体"/>
          <w:szCs w:val="21"/>
        </w:rPr>
        <w:t>JB/T20093-2007</w:t>
      </w:r>
      <w:r w:rsidRPr="0032243A">
        <w:rPr>
          <w:rFonts w:hAnsi="宋体"/>
          <w:szCs w:val="21"/>
        </w:rPr>
        <w:t>制药机械行业标准</w:t>
      </w:r>
    </w:p>
    <w:p w:rsidR="0009206E" w:rsidRPr="0032243A" w:rsidRDefault="00071338" w:rsidP="0032243A">
      <w:pPr>
        <w:spacing w:line="320" w:lineRule="atLeast"/>
        <w:ind w:firstLineChars="200" w:firstLine="420"/>
        <w:rPr>
          <w:rFonts w:hAnsi="宋体"/>
          <w:szCs w:val="21"/>
        </w:rPr>
      </w:pPr>
      <w:r w:rsidRPr="0032243A">
        <w:rPr>
          <w:rFonts w:hAnsi="宋体"/>
          <w:szCs w:val="21"/>
        </w:rPr>
        <w:t>TJ36-79</w:t>
      </w:r>
      <w:r w:rsidRPr="0032243A">
        <w:rPr>
          <w:rFonts w:hAnsi="宋体"/>
          <w:szCs w:val="21"/>
        </w:rPr>
        <w:t>工业企业设计卫生标准</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GB150-98</w:t>
      </w:r>
      <w:r w:rsidRPr="0032243A">
        <w:rPr>
          <w:rFonts w:hAnsi="宋体" w:hint="eastAsia"/>
          <w:szCs w:val="21"/>
        </w:rPr>
        <w:t>《钢制压力容器》</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0154-1994</w:t>
      </w:r>
      <w:r w:rsidRPr="0032243A">
        <w:rPr>
          <w:rFonts w:hAnsi="宋体" w:hint="eastAsia"/>
          <w:szCs w:val="21"/>
        </w:rPr>
        <w:t>《压力蒸汽灭菌设备用弹簧安全阀》</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0158-1194</w:t>
      </w:r>
      <w:r w:rsidRPr="0032243A">
        <w:rPr>
          <w:rFonts w:hAnsi="宋体" w:hint="eastAsia"/>
          <w:szCs w:val="21"/>
        </w:rPr>
        <w:t>《压力蒸汽灭菌设备用密封圈》</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0159-1994</w:t>
      </w:r>
      <w:r w:rsidRPr="0032243A">
        <w:rPr>
          <w:rFonts w:hAnsi="宋体" w:hint="eastAsia"/>
          <w:szCs w:val="21"/>
        </w:rPr>
        <w:t>《压力蒸汽灭菌设备用疏水阀》</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0159-1994</w:t>
      </w:r>
      <w:r w:rsidRPr="0032243A">
        <w:rPr>
          <w:rFonts w:hAnsi="宋体" w:hint="eastAsia"/>
          <w:szCs w:val="21"/>
        </w:rPr>
        <w:t>《压力蒸汽灭菌设备用减压阀》</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GB-52261-2002 </w:t>
      </w:r>
      <w:r w:rsidRPr="0032243A">
        <w:rPr>
          <w:rFonts w:hAnsi="宋体"/>
          <w:szCs w:val="21"/>
        </w:rPr>
        <w:t>机械安全机械电气设备第一部分：通用技术条件</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GB-8196-87 </w:t>
      </w:r>
      <w:r w:rsidRPr="0032243A">
        <w:rPr>
          <w:rFonts w:hAnsi="宋体"/>
          <w:szCs w:val="21"/>
        </w:rPr>
        <w:t>机械设计防护罩安全要求</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GB-12265-90 </w:t>
      </w:r>
      <w:r w:rsidRPr="0032243A">
        <w:rPr>
          <w:rFonts w:hAnsi="宋体"/>
          <w:szCs w:val="21"/>
        </w:rPr>
        <w:t>机械防护安全要求</w:t>
      </w:r>
      <w:r w:rsidRPr="0032243A">
        <w:rPr>
          <w:rFonts w:hAnsi="宋体" w:hint="eastAsia"/>
          <w:szCs w:val="21"/>
        </w:rPr>
        <w:t>气密性试验</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 9706.1-1995</w:t>
      </w:r>
      <w:r w:rsidRPr="0032243A">
        <w:rPr>
          <w:rFonts w:hAnsi="宋体" w:hint="eastAsia"/>
          <w:szCs w:val="21"/>
        </w:rPr>
        <w:t>《医用电气设备第一部分安全通用要求》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GB/T 5226.1-96</w:t>
      </w:r>
      <w:r w:rsidRPr="0032243A">
        <w:rPr>
          <w:rFonts w:hAnsi="宋体" w:hint="eastAsia"/>
          <w:szCs w:val="21"/>
        </w:rPr>
        <w:t>《机械产品电气安全要求通用要求》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GB/T 19974-2005</w:t>
      </w:r>
      <w:r w:rsidRPr="0032243A">
        <w:rPr>
          <w:rFonts w:hAnsi="宋体" w:hint="eastAsia"/>
          <w:szCs w:val="21"/>
        </w:rPr>
        <w:t>《医疗保健产品灭菌，灭菌因子的特性及医疗器械灭菌工艺设定，确认和常规控制的通用要求》</w:t>
      </w:r>
    </w:p>
    <w:p w:rsidR="0009206E" w:rsidRDefault="00071338" w:rsidP="0032243A">
      <w:pPr>
        <w:spacing w:line="320" w:lineRule="atLeast"/>
        <w:ind w:firstLineChars="200" w:firstLine="420"/>
        <w:rPr>
          <w:rFonts w:ascii="宋体" w:hAnsi="宋体"/>
          <w:spacing w:val="6"/>
          <w:szCs w:val="21"/>
        </w:rPr>
      </w:pPr>
      <w:r w:rsidRPr="0032243A">
        <w:rPr>
          <w:rFonts w:hAnsi="宋体" w:hint="eastAsia"/>
          <w:szCs w:val="21"/>
        </w:rPr>
        <w:t>GB/T 19910-93</w:t>
      </w:r>
      <w:r w:rsidRPr="0032243A">
        <w:rPr>
          <w:rFonts w:hAnsi="宋体" w:hint="eastAsia"/>
          <w:szCs w:val="21"/>
        </w:rPr>
        <w:t>《医用电气设备环境要求及其试验方法</w:t>
      </w:r>
      <w:r>
        <w:rPr>
          <w:rFonts w:ascii="宋体" w:hAnsi="宋体" w:hint="eastAsia"/>
          <w:spacing w:val="6"/>
          <w:szCs w:val="21"/>
        </w:rPr>
        <w:t>》</w:t>
      </w:r>
    </w:p>
    <w:p w:rsidR="0009206E" w:rsidRDefault="0009206E">
      <w:pPr>
        <w:spacing w:line="400" w:lineRule="exact"/>
        <w:ind w:firstLineChars="100" w:firstLine="222"/>
        <w:rPr>
          <w:rFonts w:ascii="宋体" w:hAnsi="宋体"/>
          <w:spacing w:val="6"/>
          <w:szCs w:val="21"/>
        </w:rPr>
      </w:pPr>
    </w:p>
    <w:p w:rsidR="0009206E" w:rsidRDefault="00071338">
      <w:pPr>
        <w:spacing w:line="320" w:lineRule="atLeast"/>
        <w:rPr>
          <w:rFonts w:hAnsi="宋体"/>
          <w:b/>
          <w:szCs w:val="21"/>
        </w:rPr>
      </w:pPr>
      <w:r>
        <w:rPr>
          <w:rFonts w:hAnsi="宋体"/>
          <w:b/>
          <w:szCs w:val="21"/>
        </w:rPr>
        <w:t xml:space="preserve">3  </w:t>
      </w:r>
      <w:r>
        <w:rPr>
          <w:rFonts w:hAnsi="宋体" w:hint="eastAsia"/>
          <w:b/>
          <w:szCs w:val="21"/>
        </w:rPr>
        <w:t>定义</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3.1  </w:t>
      </w:r>
      <w:r>
        <w:rPr>
          <w:rFonts w:hAnsi="宋体" w:hint="eastAsia"/>
          <w:b/>
          <w:szCs w:val="21"/>
        </w:rPr>
        <w:t>用户需求</w:t>
      </w:r>
      <w:r>
        <w:rPr>
          <w:rFonts w:hAnsi="宋体"/>
          <w:b/>
          <w:szCs w:val="21"/>
        </w:rPr>
        <w:t xml:space="preserve"> user requirement specification </w:t>
      </w:r>
      <w:r>
        <w:rPr>
          <w:rFonts w:hAnsi="宋体" w:hint="eastAsia"/>
          <w:b/>
          <w:szCs w:val="21"/>
        </w:rPr>
        <w:t>（</w:t>
      </w:r>
      <w:r>
        <w:rPr>
          <w:rFonts w:hAnsi="宋体"/>
          <w:b/>
          <w:szCs w:val="21"/>
        </w:rPr>
        <w:t>URS</w:t>
      </w:r>
      <w:r w:rsidR="002130B4">
        <w:rPr>
          <w:rFonts w:hAnsi="宋体" w:hint="eastAsia"/>
          <w:b/>
          <w:szCs w:val="21"/>
        </w:rPr>
        <w:t>）</w:t>
      </w:r>
      <w:bookmarkStart w:id="0" w:name="_GoBack"/>
      <w:bookmarkEnd w:id="0"/>
    </w:p>
    <w:p w:rsidR="0009206E" w:rsidRDefault="00071338">
      <w:pPr>
        <w:spacing w:line="320" w:lineRule="atLeast"/>
        <w:ind w:firstLineChars="200" w:firstLine="420"/>
        <w:rPr>
          <w:rFonts w:hAnsi="宋体"/>
          <w:szCs w:val="21"/>
        </w:rPr>
      </w:pPr>
      <w:r>
        <w:rPr>
          <w:rFonts w:hAnsi="宋体" w:hint="eastAsia"/>
          <w:szCs w:val="21"/>
        </w:rPr>
        <w:t>使用方对设备、厂房、硬件设施等提出的自己的期望与使用需求说明的文件。</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3.2  </w:t>
      </w:r>
      <w:r>
        <w:rPr>
          <w:rFonts w:hAnsi="宋体" w:hint="eastAsia"/>
          <w:b/>
          <w:szCs w:val="21"/>
        </w:rPr>
        <w:t>工厂验收测试</w:t>
      </w:r>
      <w:r>
        <w:rPr>
          <w:rFonts w:hAnsi="宋体"/>
          <w:b/>
          <w:szCs w:val="21"/>
        </w:rPr>
        <w:t xml:space="preserve"> factory acceptance test  </w:t>
      </w:r>
      <w:r>
        <w:rPr>
          <w:rFonts w:hAnsi="宋体" w:hint="eastAsia"/>
          <w:b/>
          <w:szCs w:val="21"/>
        </w:rPr>
        <w:t>（</w:t>
      </w:r>
      <w:r>
        <w:rPr>
          <w:rFonts w:hAnsi="宋体"/>
          <w:b/>
          <w:szCs w:val="21"/>
        </w:rPr>
        <w:t>FAT</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在设备交货前在设备生产厂进行了设备测试，包括指定的系统功能测试、稳定性测试、可用性测试，以确认设备符合设计要求并能正常运行。</w:t>
      </w:r>
    </w:p>
    <w:p w:rsidR="0009206E" w:rsidRDefault="00071338">
      <w:pPr>
        <w:spacing w:line="320" w:lineRule="atLeast"/>
        <w:rPr>
          <w:rFonts w:hAnsi="宋体"/>
          <w:b/>
          <w:szCs w:val="21"/>
        </w:rPr>
      </w:pPr>
      <w:r>
        <w:rPr>
          <w:rFonts w:hAnsi="宋体"/>
          <w:b/>
          <w:szCs w:val="21"/>
        </w:rPr>
        <w:t xml:space="preserve">3.3  </w:t>
      </w:r>
      <w:r>
        <w:rPr>
          <w:rFonts w:hAnsi="宋体" w:hint="eastAsia"/>
          <w:b/>
          <w:szCs w:val="21"/>
        </w:rPr>
        <w:t>现场验收测试</w:t>
      </w:r>
      <w:r>
        <w:rPr>
          <w:rFonts w:hAnsi="宋体"/>
          <w:b/>
          <w:szCs w:val="21"/>
        </w:rPr>
        <w:t xml:space="preserve">  site acceptance test  </w:t>
      </w:r>
      <w:r>
        <w:rPr>
          <w:rFonts w:hAnsi="宋体" w:hint="eastAsia"/>
          <w:b/>
          <w:szCs w:val="21"/>
        </w:rPr>
        <w:t>（</w:t>
      </w:r>
      <w:r>
        <w:rPr>
          <w:rFonts w:hAnsi="宋体"/>
          <w:b/>
          <w:szCs w:val="21"/>
        </w:rPr>
        <w:t>SAT</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lastRenderedPageBreak/>
        <w:t>在设备运抵现场并安装完成后进行的设备测试，包括指定的系统功能测试、稳定性测试、可用性测试，以确认设备符合设计要求并能正常运行。</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3.4  </w:t>
      </w:r>
      <w:r>
        <w:rPr>
          <w:rFonts w:hAnsi="宋体" w:hint="eastAsia"/>
          <w:b/>
          <w:szCs w:val="21"/>
        </w:rPr>
        <w:t>设计确认</w:t>
      </w:r>
      <w:r>
        <w:rPr>
          <w:rFonts w:hAnsi="宋体"/>
          <w:b/>
          <w:szCs w:val="21"/>
        </w:rPr>
        <w:t xml:space="preserve">  design qualification  </w:t>
      </w:r>
      <w:r>
        <w:rPr>
          <w:rFonts w:hAnsi="宋体" w:hint="eastAsia"/>
          <w:b/>
          <w:szCs w:val="21"/>
        </w:rPr>
        <w:t>（</w:t>
      </w:r>
      <w:r>
        <w:rPr>
          <w:rFonts w:hAnsi="宋体"/>
          <w:b/>
          <w:szCs w:val="21"/>
        </w:rPr>
        <w:t xml:space="preserve">DQ </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记录设备按照设计要求进行设计的书面证据。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3.5  </w:t>
      </w:r>
      <w:r>
        <w:rPr>
          <w:rFonts w:hAnsi="宋体" w:hint="eastAsia"/>
          <w:b/>
          <w:szCs w:val="21"/>
        </w:rPr>
        <w:t>安装确认</w:t>
      </w:r>
      <w:r>
        <w:rPr>
          <w:rFonts w:hAnsi="宋体"/>
          <w:b/>
          <w:szCs w:val="21"/>
        </w:rPr>
        <w:t xml:space="preserve">  installation qualification  </w:t>
      </w:r>
      <w:r>
        <w:rPr>
          <w:rFonts w:hAnsi="宋体" w:hint="eastAsia"/>
          <w:b/>
          <w:szCs w:val="21"/>
        </w:rPr>
        <w:t>（</w:t>
      </w:r>
      <w:r>
        <w:rPr>
          <w:rFonts w:hAnsi="宋体"/>
          <w:b/>
          <w:szCs w:val="21"/>
        </w:rPr>
        <w:t>IQ</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记录设备的制造和安装符合设计标准的书面证据。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3.6  </w:t>
      </w:r>
      <w:r>
        <w:rPr>
          <w:rFonts w:hAnsi="宋体" w:hint="eastAsia"/>
          <w:b/>
          <w:szCs w:val="21"/>
        </w:rPr>
        <w:t>运行确认</w:t>
      </w:r>
      <w:r>
        <w:rPr>
          <w:rFonts w:hAnsi="宋体"/>
          <w:b/>
          <w:szCs w:val="21"/>
        </w:rPr>
        <w:t xml:space="preserve">  operation qualification </w:t>
      </w:r>
      <w:r>
        <w:rPr>
          <w:rFonts w:hAnsi="宋体" w:hint="eastAsia"/>
          <w:b/>
          <w:szCs w:val="21"/>
        </w:rPr>
        <w:t>（</w:t>
      </w:r>
      <w:r>
        <w:rPr>
          <w:rFonts w:hAnsi="宋体"/>
          <w:b/>
          <w:szCs w:val="21"/>
        </w:rPr>
        <w:t>OQ</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记录设备的运行符合设计标准的书面证据。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3.7  </w:t>
      </w:r>
      <w:r>
        <w:rPr>
          <w:rFonts w:hAnsi="宋体" w:hint="eastAsia"/>
          <w:b/>
          <w:szCs w:val="21"/>
        </w:rPr>
        <w:t>性能确认</w:t>
      </w:r>
      <w:r>
        <w:rPr>
          <w:rFonts w:hAnsi="宋体"/>
          <w:b/>
          <w:szCs w:val="21"/>
        </w:rPr>
        <w:t xml:space="preserve">  performance qualification  </w:t>
      </w:r>
      <w:r>
        <w:rPr>
          <w:rFonts w:hAnsi="宋体" w:hint="eastAsia"/>
          <w:b/>
          <w:szCs w:val="21"/>
        </w:rPr>
        <w:t>（</w:t>
      </w:r>
      <w:r>
        <w:rPr>
          <w:rFonts w:hAnsi="宋体"/>
          <w:b/>
          <w:szCs w:val="21"/>
        </w:rPr>
        <w:t>PQ</w:t>
      </w:r>
      <w:r>
        <w:rPr>
          <w:rFonts w:hAnsi="宋体" w:hint="eastAsia"/>
          <w:b/>
          <w:szCs w:val="21"/>
        </w:rPr>
        <w:t>）</w:t>
      </w:r>
    </w:p>
    <w:p w:rsidR="0009206E" w:rsidRDefault="00071338">
      <w:pPr>
        <w:spacing w:line="320" w:lineRule="atLeast"/>
        <w:rPr>
          <w:rFonts w:hAnsi="宋体"/>
          <w:szCs w:val="21"/>
        </w:rPr>
      </w:pPr>
      <w:r>
        <w:rPr>
          <w:rFonts w:hAnsi="宋体" w:hint="eastAsia"/>
          <w:szCs w:val="21"/>
        </w:rPr>
        <w:t>记录设备在正常操作方法和工艺条件下符合设计标准的书面证据。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4  </w:t>
      </w:r>
      <w:r>
        <w:rPr>
          <w:rFonts w:hAnsi="宋体" w:hint="eastAsia"/>
          <w:b/>
          <w:szCs w:val="21"/>
        </w:rPr>
        <w:t>总则</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4.1  </w:t>
      </w:r>
      <w:r>
        <w:rPr>
          <w:rFonts w:hAnsi="宋体" w:hint="eastAsia"/>
          <w:b/>
          <w:szCs w:val="21"/>
        </w:rPr>
        <w:t>供应商责任</w:t>
      </w:r>
    </w:p>
    <w:p w:rsidR="0009206E" w:rsidRDefault="00071338">
      <w:pPr>
        <w:spacing w:line="320" w:lineRule="atLeast"/>
        <w:rPr>
          <w:rFonts w:hAnsi="宋体"/>
          <w:bCs/>
        </w:rPr>
      </w:pPr>
      <w:r>
        <w:rPr>
          <w:rFonts w:hAnsi="宋体"/>
          <w:szCs w:val="21"/>
        </w:rPr>
        <w:t xml:space="preserve">4.1.1  </w:t>
      </w:r>
      <w:r>
        <w:rPr>
          <w:rFonts w:hAnsi="宋体" w:hint="eastAsia"/>
          <w:szCs w:val="21"/>
        </w:rPr>
        <w:t>本用户需求由江苏苏中药业集团股份有限公司提供给设备或系统的潜在供应商，是本公司和供应商在设备的</w:t>
      </w:r>
      <w:r>
        <w:rPr>
          <w:rFonts w:hAnsi="宋体" w:hint="eastAsia"/>
          <w:bCs/>
        </w:rPr>
        <w:t>设计、材质、制造、控制、检查和测试、调试、文件、包装和交付的说明的最低要求，除此以外，还应符合</w:t>
      </w:r>
      <w:r>
        <w:rPr>
          <w:rFonts w:hAnsi="宋体"/>
          <w:bCs/>
        </w:rPr>
        <w:t>2010</w:t>
      </w:r>
      <w:r>
        <w:rPr>
          <w:rFonts w:hAnsi="宋体" w:hint="eastAsia"/>
          <w:bCs/>
        </w:rPr>
        <w:t>版</w:t>
      </w:r>
      <w:r>
        <w:rPr>
          <w:rFonts w:hAnsi="宋体"/>
          <w:bCs/>
        </w:rPr>
        <w:t>GMP</w:t>
      </w:r>
      <w:r>
        <w:rPr>
          <w:rFonts w:hAnsi="宋体" w:hint="eastAsia"/>
          <w:bCs/>
        </w:rPr>
        <w:t>、</w:t>
      </w:r>
      <w:r>
        <w:rPr>
          <w:rFonts w:hAnsi="宋体"/>
          <w:bCs/>
        </w:rPr>
        <w:t>2010</w:t>
      </w:r>
      <w:r>
        <w:rPr>
          <w:rFonts w:hAnsi="宋体" w:hint="eastAsia"/>
          <w:bCs/>
        </w:rPr>
        <w:t>版《中国药典》或其他国家颁布的标准的要求。本用户需求在移交给供应商之后，将意味着所有指定的要求被涵盖在供应商的供应范围之内。</w:t>
      </w:r>
    </w:p>
    <w:p w:rsidR="0009206E" w:rsidRDefault="0009206E">
      <w:pPr>
        <w:spacing w:line="320" w:lineRule="atLeast"/>
        <w:rPr>
          <w:rFonts w:hAnsi="宋体"/>
          <w:szCs w:val="21"/>
        </w:rPr>
      </w:pPr>
    </w:p>
    <w:p w:rsidR="0009206E" w:rsidRDefault="00071338">
      <w:pPr>
        <w:spacing w:line="320" w:lineRule="atLeast"/>
        <w:rPr>
          <w:rFonts w:hAnsi="宋体"/>
          <w:szCs w:val="21"/>
        </w:rPr>
      </w:pPr>
      <w:r>
        <w:rPr>
          <w:rFonts w:hAnsi="宋体"/>
          <w:szCs w:val="21"/>
        </w:rPr>
        <w:t xml:space="preserve">4.1.2  </w:t>
      </w:r>
      <w:r>
        <w:rPr>
          <w:rFonts w:hAnsi="宋体" w:hint="eastAsia"/>
          <w:bCs/>
        </w:rPr>
        <w:t>所有有关设备的设计、材质、制造、检查和测试、包装和交付、调试（包括试运行与验证）、最终检查等活动由卖方负责，必须严格按照本采购要求和相关的标准与规范来进行。</w:t>
      </w:r>
    </w:p>
    <w:p w:rsidR="0009206E" w:rsidRDefault="0009206E">
      <w:pPr>
        <w:spacing w:line="320" w:lineRule="atLeast"/>
        <w:rPr>
          <w:rFonts w:hAnsi="宋体"/>
          <w:szCs w:val="21"/>
        </w:rPr>
      </w:pPr>
    </w:p>
    <w:p w:rsidR="0009206E" w:rsidRDefault="00071338">
      <w:pPr>
        <w:spacing w:line="320" w:lineRule="atLeast"/>
        <w:rPr>
          <w:rFonts w:hAnsi="宋体"/>
          <w:bCs/>
        </w:rPr>
      </w:pPr>
      <w:r>
        <w:rPr>
          <w:rFonts w:hAnsi="宋体"/>
          <w:szCs w:val="21"/>
        </w:rPr>
        <w:t xml:space="preserve">4.1.3  </w:t>
      </w:r>
      <w:r>
        <w:rPr>
          <w:rFonts w:hAnsi="宋体" w:hint="eastAsia"/>
          <w:bCs/>
        </w:rPr>
        <w:t>顺从相关的标准和规范以及本用户需求，不能减轻供应商完全满足在交付货物（包括文件资料）、设计和制造安装设备和零部件、描述所有功能和操作条件、保证设备性能等方面所应负的所有责任。</w:t>
      </w:r>
    </w:p>
    <w:p w:rsidR="0009206E" w:rsidRDefault="0009206E">
      <w:pPr>
        <w:spacing w:line="320" w:lineRule="atLeast"/>
        <w:rPr>
          <w:rFonts w:hAnsi="宋体"/>
          <w:szCs w:val="21"/>
        </w:rPr>
      </w:pPr>
    </w:p>
    <w:p w:rsidR="0009206E" w:rsidRDefault="00071338">
      <w:pPr>
        <w:spacing w:line="320" w:lineRule="atLeast"/>
        <w:rPr>
          <w:rStyle w:val="2Char"/>
          <w:sz w:val="21"/>
          <w:szCs w:val="21"/>
        </w:rPr>
      </w:pPr>
      <w:r>
        <w:rPr>
          <w:rFonts w:hAnsi="宋体"/>
          <w:szCs w:val="21"/>
        </w:rPr>
        <w:t xml:space="preserve">4.1.4  </w:t>
      </w:r>
      <w:r>
        <w:rPr>
          <w:rFonts w:hAnsi="宋体" w:hint="eastAsia"/>
          <w:bCs/>
        </w:rPr>
        <w:t>供应商对设备的建议、检查和确认并不能</w:t>
      </w:r>
      <w:r>
        <w:rPr>
          <w:rStyle w:val="2Char"/>
          <w:rFonts w:hint="eastAsia"/>
          <w:sz w:val="21"/>
          <w:szCs w:val="21"/>
        </w:rPr>
        <w:t>减轻供应商对所供设备及所有工作所应负的所有责任。</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4.2  </w:t>
      </w:r>
      <w:r>
        <w:rPr>
          <w:rFonts w:hAnsi="宋体" w:hint="eastAsia"/>
          <w:b/>
          <w:szCs w:val="21"/>
        </w:rPr>
        <w:t>设备概况</w:t>
      </w:r>
    </w:p>
    <w:p w:rsidR="0009206E" w:rsidRDefault="00C83ECC">
      <w:pPr>
        <w:ind w:firstLineChars="200" w:firstLine="420"/>
      </w:pPr>
      <w:r>
        <w:rPr>
          <w:rFonts w:hint="eastAsia"/>
        </w:rPr>
        <w:t>经赋码线扫码后的中包产品经输送带输送至开装箱一体机中，由设备自动完成开箱、装箱和封箱，最后</w:t>
      </w:r>
      <w:r w:rsidR="00CD31FD">
        <w:rPr>
          <w:rFonts w:hint="eastAsia"/>
        </w:rPr>
        <w:t>经大箱扫码和辊印批号后，</w:t>
      </w:r>
      <w:r w:rsidR="00CD31FD" w:rsidRPr="006F50C5">
        <w:rPr>
          <w:rFonts w:hint="eastAsia"/>
        </w:rPr>
        <w:t>由</w:t>
      </w:r>
      <w:r w:rsidR="006F50C5" w:rsidRPr="006F50C5">
        <w:rPr>
          <w:rFonts w:hint="eastAsia"/>
        </w:rPr>
        <w:t>人工</w:t>
      </w:r>
      <w:r w:rsidR="00CD31FD" w:rsidRPr="006F50C5">
        <w:rPr>
          <w:rFonts w:hint="eastAsia"/>
        </w:rPr>
        <w:t>完成码垛</w:t>
      </w:r>
      <w:r w:rsidR="00080972">
        <w:rPr>
          <w:rFonts w:hint="eastAsia"/>
        </w:rPr>
        <w:t>。</w:t>
      </w:r>
    </w:p>
    <w:p w:rsidR="0009206E" w:rsidRPr="00D42529" w:rsidRDefault="0009206E">
      <w:pPr>
        <w:ind w:firstLineChars="200" w:firstLine="420"/>
      </w:pPr>
    </w:p>
    <w:p w:rsidR="0009206E" w:rsidRDefault="00071338">
      <w:pPr>
        <w:spacing w:line="320" w:lineRule="atLeast"/>
        <w:rPr>
          <w:rFonts w:hAnsi="宋体"/>
          <w:b/>
          <w:szCs w:val="21"/>
        </w:rPr>
      </w:pPr>
      <w:r>
        <w:rPr>
          <w:rFonts w:hAnsi="宋体"/>
          <w:b/>
          <w:szCs w:val="21"/>
        </w:rPr>
        <w:t xml:space="preserve">4.2.1  </w:t>
      </w:r>
      <w:r>
        <w:rPr>
          <w:rFonts w:hAnsi="宋体" w:hint="eastAsia"/>
          <w:b/>
          <w:szCs w:val="21"/>
        </w:rPr>
        <w:t>设备用途</w:t>
      </w:r>
    </w:p>
    <w:p w:rsidR="0009206E" w:rsidRDefault="00071338">
      <w:pPr>
        <w:spacing w:line="460" w:lineRule="exact"/>
        <w:rPr>
          <w:rFonts w:ascii="宋体" w:hAnsi="宋体"/>
          <w:sz w:val="24"/>
        </w:rPr>
      </w:pPr>
      <w:r>
        <w:rPr>
          <w:rFonts w:hAnsi="宋体" w:hint="eastAsia"/>
          <w:szCs w:val="21"/>
        </w:rPr>
        <w:t>本设备</w:t>
      </w:r>
      <w:r w:rsidR="00A41934">
        <w:rPr>
          <w:rFonts w:hAnsi="宋体" w:hint="eastAsia"/>
          <w:szCs w:val="21"/>
        </w:rPr>
        <w:t>用</w:t>
      </w:r>
      <w:r>
        <w:rPr>
          <w:rFonts w:hAnsi="宋体" w:hint="eastAsia"/>
          <w:szCs w:val="21"/>
        </w:rPr>
        <w:t>于公司</w:t>
      </w:r>
      <w:r w:rsidR="00080972">
        <w:rPr>
          <w:rFonts w:hAnsi="宋体" w:hint="eastAsia"/>
          <w:szCs w:val="21"/>
        </w:rPr>
        <w:t>固体</w:t>
      </w:r>
      <w:r w:rsidR="006F50C5">
        <w:rPr>
          <w:rFonts w:hAnsi="宋体" w:hint="eastAsia"/>
          <w:szCs w:val="21"/>
        </w:rPr>
        <w:t>四</w:t>
      </w:r>
      <w:r w:rsidR="00080972">
        <w:rPr>
          <w:rFonts w:hAnsi="宋体" w:hint="eastAsia"/>
          <w:szCs w:val="21"/>
        </w:rPr>
        <w:t>车间</w:t>
      </w:r>
      <w:r w:rsidR="00D811BC">
        <w:rPr>
          <w:rFonts w:hAnsi="宋体" w:hint="eastAsia"/>
          <w:szCs w:val="21"/>
        </w:rPr>
        <w:t>的产品</w:t>
      </w:r>
      <w:r w:rsidR="002663FF">
        <w:rPr>
          <w:rFonts w:hAnsi="宋体" w:hint="eastAsia"/>
          <w:szCs w:val="21"/>
        </w:rPr>
        <w:t>后</w:t>
      </w:r>
      <w:r w:rsidR="00FB2C98">
        <w:rPr>
          <w:rFonts w:hAnsi="宋体" w:hint="eastAsia"/>
          <w:szCs w:val="21"/>
        </w:rPr>
        <w:t>包装</w:t>
      </w:r>
      <w:r>
        <w:rPr>
          <w:rFonts w:hint="eastAsia"/>
          <w:szCs w:val="21"/>
        </w:rPr>
        <w:t>。</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4.2.2  </w:t>
      </w:r>
      <w:r>
        <w:rPr>
          <w:rFonts w:hAnsi="宋体" w:hint="eastAsia"/>
          <w:b/>
          <w:szCs w:val="21"/>
        </w:rPr>
        <w:t>设备安装地点</w:t>
      </w:r>
    </w:p>
    <w:p w:rsidR="0009206E" w:rsidRDefault="00071338">
      <w:pPr>
        <w:spacing w:line="320" w:lineRule="atLeast"/>
        <w:rPr>
          <w:rFonts w:hAnsi="宋体"/>
          <w:szCs w:val="21"/>
        </w:rPr>
      </w:pPr>
      <w:r>
        <w:rPr>
          <w:rFonts w:hAnsi="宋体" w:hint="eastAsia"/>
          <w:szCs w:val="21"/>
        </w:rPr>
        <w:t>本设备安装于</w:t>
      </w:r>
      <w:r w:rsidR="00080972">
        <w:rPr>
          <w:rFonts w:hAnsi="宋体" w:hint="eastAsia"/>
          <w:szCs w:val="21"/>
        </w:rPr>
        <w:t>固体</w:t>
      </w:r>
      <w:r w:rsidR="006F50C5">
        <w:rPr>
          <w:rFonts w:hAnsi="宋体" w:hint="eastAsia"/>
          <w:szCs w:val="21"/>
        </w:rPr>
        <w:t>四</w:t>
      </w:r>
      <w:r>
        <w:rPr>
          <w:rFonts w:hAnsi="宋体" w:hint="eastAsia"/>
          <w:szCs w:val="21"/>
        </w:rPr>
        <w:t>车间</w:t>
      </w:r>
      <w:r w:rsidR="00F21F64">
        <w:rPr>
          <w:rFonts w:hAnsi="宋体" w:hint="eastAsia"/>
          <w:szCs w:val="21"/>
        </w:rPr>
        <w:t>外包装间。</w:t>
      </w:r>
    </w:p>
    <w:p w:rsidR="000F5130" w:rsidRDefault="000F5130">
      <w:pPr>
        <w:spacing w:line="320" w:lineRule="atLeast"/>
        <w:rPr>
          <w:rFonts w:hAnsi="宋体"/>
          <w:szCs w:val="21"/>
        </w:rPr>
      </w:pPr>
    </w:p>
    <w:p w:rsidR="0009206E" w:rsidRPr="000F5130" w:rsidRDefault="000F5130" w:rsidP="000F5130">
      <w:pPr>
        <w:spacing w:line="320" w:lineRule="atLeast"/>
        <w:rPr>
          <w:rFonts w:hAnsi="宋体"/>
          <w:b/>
          <w:szCs w:val="21"/>
        </w:rPr>
      </w:pPr>
      <w:bookmarkStart w:id="1" w:name="_Toc271294076"/>
      <w:bookmarkStart w:id="2" w:name="_Toc318982142"/>
      <w:bookmarkStart w:id="3" w:name="_Toc272507409"/>
      <w:bookmarkStart w:id="4" w:name="_Toc318984182"/>
      <w:r>
        <w:rPr>
          <w:rFonts w:hAnsi="宋体" w:hint="eastAsia"/>
          <w:b/>
          <w:szCs w:val="21"/>
        </w:rPr>
        <w:t>5</w:t>
      </w:r>
      <w:r w:rsidR="00071338" w:rsidRPr="000F5130">
        <w:rPr>
          <w:rFonts w:hAnsi="宋体" w:hint="eastAsia"/>
          <w:b/>
          <w:szCs w:val="21"/>
        </w:rPr>
        <w:t>用户及系统要求</w:t>
      </w:r>
      <w:bookmarkEnd w:id="1"/>
      <w:bookmarkEnd w:id="2"/>
      <w:bookmarkEnd w:id="3"/>
      <w:bookmarkEnd w:id="4"/>
    </w:p>
    <w:p w:rsidR="008C0A7B" w:rsidRPr="000F5130" w:rsidRDefault="00071338" w:rsidP="005378BF">
      <w:pPr>
        <w:spacing w:beforeLines="50" w:before="120" w:afterLines="50" w:after="120"/>
        <w:rPr>
          <w:rFonts w:hAnsi="宋体"/>
          <w:b/>
          <w:szCs w:val="21"/>
        </w:rPr>
      </w:pPr>
      <w:r w:rsidRPr="000F5130">
        <w:rPr>
          <w:rFonts w:hAnsi="宋体"/>
          <w:b/>
          <w:szCs w:val="21"/>
        </w:rPr>
        <w:lastRenderedPageBreak/>
        <w:t>5.1</w:t>
      </w:r>
      <w:r w:rsidR="00765501" w:rsidRPr="000F5130">
        <w:rPr>
          <w:rFonts w:hAnsi="宋体" w:hint="eastAsia"/>
          <w:b/>
          <w:szCs w:val="21"/>
        </w:rPr>
        <w:t>混淆</w:t>
      </w:r>
      <w:r w:rsidR="008C0A7B" w:rsidRPr="000F5130">
        <w:rPr>
          <w:rFonts w:hAnsi="宋体" w:hint="eastAsia"/>
          <w:b/>
          <w:szCs w:val="21"/>
        </w:rPr>
        <w:t>、</w:t>
      </w:r>
      <w:r w:rsidR="00765501" w:rsidRPr="000F5130">
        <w:rPr>
          <w:rFonts w:hAnsi="宋体" w:hint="eastAsia"/>
          <w:b/>
          <w:szCs w:val="21"/>
        </w:rPr>
        <w:t>差错</w:t>
      </w:r>
      <w:r w:rsidR="008C0A7B" w:rsidRPr="000F5130">
        <w:rPr>
          <w:rFonts w:hAnsi="宋体" w:hint="eastAsia"/>
          <w:b/>
          <w:szCs w:val="21"/>
        </w:rPr>
        <w:t>控制</w:t>
      </w:r>
      <w:r w:rsidR="00A86EEB" w:rsidRPr="000F5130">
        <w:rPr>
          <w:rFonts w:hAnsi="宋体" w:hint="eastAsia"/>
          <w:b/>
          <w:szCs w:val="21"/>
        </w:rPr>
        <w:t>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096"/>
        <w:gridCol w:w="1341"/>
        <w:gridCol w:w="1069"/>
      </w:tblGrid>
      <w:tr w:rsidR="002416C1" w:rsidRPr="00C73BAC" w:rsidTr="00765501">
        <w:tc>
          <w:tcPr>
            <w:tcW w:w="816" w:type="dxa"/>
            <w:vAlign w:val="center"/>
          </w:tcPr>
          <w:p w:rsidR="002416C1" w:rsidRPr="00C73BAC" w:rsidRDefault="002416C1" w:rsidP="00765501">
            <w:pPr>
              <w:jc w:val="center"/>
              <w:rPr>
                <w:szCs w:val="21"/>
              </w:rPr>
            </w:pPr>
            <w:r w:rsidRPr="00C73BAC">
              <w:rPr>
                <w:rFonts w:hint="eastAsia"/>
                <w:szCs w:val="21"/>
              </w:rPr>
              <w:t>序号</w:t>
            </w:r>
          </w:p>
        </w:tc>
        <w:tc>
          <w:tcPr>
            <w:tcW w:w="6096" w:type="dxa"/>
            <w:vAlign w:val="center"/>
          </w:tcPr>
          <w:p w:rsidR="002416C1" w:rsidRPr="00C73BAC" w:rsidRDefault="00CE605E" w:rsidP="00765501">
            <w:pPr>
              <w:jc w:val="center"/>
              <w:rPr>
                <w:szCs w:val="21"/>
              </w:rPr>
            </w:pPr>
            <w:r>
              <w:rPr>
                <w:rFonts w:ascii="宋体" w:hAnsi="宋体" w:hint="eastAsia"/>
                <w:szCs w:val="21"/>
              </w:rPr>
              <w:t>要求内容</w:t>
            </w:r>
          </w:p>
        </w:tc>
        <w:tc>
          <w:tcPr>
            <w:tcW w:w="1341" w:type="dxa"/>
            <w:vAlign w:val="center"/>
          </w:tcPr>
          <w:p w:rsidR="002416C1" w:rsidRPr="00C73BAC" w:rsidRDefault="002416C1" w:rsidP="00765501">
            <w:pPr>
              <w:jc w:val="center"/>
              <w:rPr>
                <w:szCs w:val="21"/>
              </w:rPr>
            </w:pPr>
            <w:r w:rsidRPr="00C73BAC">
              <w:rPr>
                <w:rFonts w:hint="eastAsia"/>
                <w:szCs w:val="21"/>
              </w:rPr>
              <w:t>是否满足</w:t>
            </w:r>
          </w:p>
        </w:tc>
        <w:tc>
          <w:tcPr>
            <w:tcW w:w="1069" w:type="dxa"/>
          </w:tcPr>
          <w:p w:rsidR="002416C1" w:rsidRPr="00C73BAC" w:rsidRDefault="002416C1" w:rsidP="00765501">
            <w:pPr>
              <w:jc w:val="center"/>
              <w:rPr>
                <w:szCs w:val="21"/>
              </w:rPr>
            </w:pPr>
            <w:r>
              <w:rPr>
                <w:rFonts w:hint="eastAsia"/>
                <w:szCs w:val="21"/>
              </w:rPr>
              <w:t>备注</w:t>
            </w:r>
          </w:p>
        </w:tc>
      </w:tr>
      <w:tr w:rsidR="001E67A3" w:rsidRPr="00C73BAC" w:rsidTr="00017844">
        <w:tc>
          <w:tcPr>
            <w:tcW w:w="816" w:type="dxa"/>
            <w:vAlign w:val="center"/>
          </w:tcPr>
          <w:p w:rsidR="001E67A3" w:rsidRPr="00C73BAC" w:rsidRDefault="001E67A3" w:rsidP="001E67A3">
            <w:pPr>
              <w:jc w:val="center"/>
              <w:rPr>
                <w:szCs w:val="21"/>
              </w:rPr>
            </w:pPr>
            <w:r>
              <w:rPr>
                <w:rFonts w:hint="eastAsia"/>
                <w:szCs w:val="21"/>
              </w:rPr>
              <w:t>1</w:t>
            </w:r>
          </w:p>
        </w:tc>
        <w:tc>
          <w:tcPr>
            <w:tcW w:w="6096" w:type="dxa"/>
            <w:vAlign w:val="center"/>
          </w:tcPr>
          <w:p w:rsidR="001E67A3" w:rsidRPr="00765501" w:rsidRDefault="001E67A3" w:rsidP="001E67A3">
            <w:pPr>
              <w:rPr>
                <w:szCs w:val="21"/>
              </w:rPr>
            </w:pPr>
            <w:r w:rsidRPr="00765501">
              <w:rPr>
                <w:rFonts w:hint="eastAsia"/>
                <w:szCs w:val="21"/>
              </w:rPr>
              <w:t>设备便于清洁，工作台面不得出现难以清洁的卫生死角，不得存在</w:t>
            </w:r>
            <w:r>
              <w:rPr>
                <w:rFonts w:hint="eastAsia"/>
                <w:szCs w:val="21"/>
              </w:rPr>
              <w:t>小</w:t>
            </w:r>
            <w:r w:rsidRPr="00765501">
              <w:rPr>
                <w:rFonts w:hint="eastAsia"/>
                <w:szCs w:val="21"/>
              </w:rPr>
              <w:t>盒从操作台面掉入到传动机构的现象。</w:t>
            </w:r>
          </w:p>
        </w:tc>
        <w:tc>
          <w:tcPr>
            <w:tcW w:w="1341" w:type="dxa"/>
            <w:vAlign w:val="center"/>
          </w:tcPr>
          <w:p w:rsidR="001E67A3" w:rsidRPr="00C73BAC" w:rsidRDefault="001E67A3" w:rsidP="001E67A3">
            <w:pPr>
              <w:jc w:val="center"/>
              <w:rPr>
                <w:szCs w:val="21"/>
              </w:rPr>
            </w:pPr>
            <w:r w:rsidRPr="00C73BAC">
              <w:rPr>
                <w:rFonts w:hint="eastAsia"/>
                <w:szCs w:val="21"/>
              </w:rPr>
              <w:t>□是□否</w:t>
            </w:r>
          </w:p>
        </w:tc>
        <w:tc>
          <w:tcPr>
            <w:tcW w:w="1069" w:type="dxa"/>
          </w:tcPr>
          <w:p w:rsidR="001E67A3" w:rsidRPr="00C73BAC" w:rsidRDefault="001E67A3" w:rsidP="001E67A3">
            <w:pPr>
              <w:jc w:val="center"/>
              <w:rPr>
                <w:szCs w:val="21"/>
              </w:rPr>
            </w:pPr>
          </w:p>
        </w:tc>
      </w:tr>
      <w:tr w:rsidR="001E67A3" w:rsidRPr="00C73BAC" w:rsidTr="00D811BC">
        <w:tc>
          <w:tcPr>
            <w:tcW w:w="816" w:type="dxa"/>
            <w:vAlign w:val="center"/>
          </w:tcPr>
          <w:p w:rsidR="001E67A3" w:rsidRDefault="001E67A3" w:rsidP="001E67A3">
            <w:pPr>
              <w:jc w:val="center"/>
              <w:rPr>
                <w:szCs w:val="21"/>
              </w:rPr>
            </w:pPr>
            <w:r>
              <w:rPr>
                <w:rFonts w:hint="eastAsia"/>
                <w:szCs w:val="21"/>
              </w:rPr>
              <w:t>2</w:t>
            </w:r>
          </w:p>
        </w:tc>
        <w:tc>
          <w:tcPr>
            <w:tcW w:w="6096" w:type="dxa"/>
          </w:tcPr>
          <w:p w:rsidR="001E67A3" w:rsidRPr="00765501" w:rsidRDefault="001E67A3" w:rsidP="001E67A3">
            <w:pPr>
              <w:rPr>
                <w:szCs w:val="21"/>
              </w:rPr>
            </w:pPr>
            <w:r w:rsidRPr="00765501">
              <w:rPr>
                <w:rFonts w:hint="eastAsia"/>
                <w:szCs w:val="21"/>
              </w:rPr>
              <w:t>全自动后包装线要求能与上下游设备（如</w:t>
            </w:r>
            <w:r>
              <w:rPr>
                <w:rFonts w:hint="eastAsia"/>
                <w:szCs w:val="21"/>
              </w:rPr>
              <w:t>装盒机、捆包机、</w:t>
            </w:r>
            <w:r w:rsidRPr="00765501">
              <w:rPr>
                <w:rFonts w:hint="eastAsia"/>
                <w:szCs w:val="21"/>
              </w:rPr>
              <w:t>赋码线等）相互衔接，速度匹配，之间不</w:t>
            </w:r>
            <w:r>
              <w:rPr>
                <w:rFonts w:hint="eastAsia"/>
                <w:szCs w:val="21"/>
              </w:rPr>
              <w:t>得</w:t>
            </w:r>
            <w:r w:rsidRPr="00765501">
              <w:rPr>
                <w:rFonts w:hint="eastAsia"/>
                <w:szCs w:val="21"/>
              </w:rPr>
              <w:t>产生相互影响和干扰。</w:t>
            </w:r>
          </w:p>
        </w:tc>
        <w:tc>
          <w:tcPr>
            <w:tcW w:w="1341" w:type="dxa"/>
            <w:vAlign w:val="center"/>
          </w:tcPr>
          <w:p w:rsidR="001E67A3" w:rsidRPr="00C73BAC" w:rsidRDefault="001E67A3" w:rsidP="001E67A3">
            <w:pPr>
              <w:jc w:val="center"/>
              <w:rPr>
                <w:szCs w:val="21"/>
              </w:rPr>
            </w:pPr>
            <w:r w:rsidRPr="00C73BAC">
              <w:rPr>
                <w:rFonts w:hint="eastAsia"/>
                <w:szCs w:val="21"/>
              </w:rPr>
              <w:t>□是□否</w:t>
            </w:r>
          </w:p>
        </w:tc>
        <w:tc>
          <w:tcPr>
            <w:tcW w:w="1069" w:type="dxa"/>
          </w:tcPr>
          <w:p w:rsidR="001E67A3" w:rsidRPr="00C73BAC" w:rsidRDefault="001E67A3" w:rsidP="001E67A3">
            <w:pPr>
              <w:jc w:val="center"/>
              <w:rPr>
                <w:szCs w:val="21"/>
              </w:rPr>
            </w:pPr>
          </w:p>
        </w:tc>
      </w:tr>
      <w:tr w:rsidR="001E67A3" w:rsidRPr="00C73BAC" w:rsidTr="00765501">
        <w:tc>
          <w:tcPr>
            <w:tcW w:w="816" w:type="dxa"/>
            <w:vAlign w:val="center"/>
          </w:tcPr>
          <w:p w:rsidR="001E67A3" w:rsidRDefault="001E67A3" w:rsidP="001E67A3">
            <w:pPr>
              <w:jc w:val="center"/>
              <w:rPr>
                <w:szCs w:val="21"/>
              </w:rPr>
            </w:pPr>
            <w:r>
              <w:rPr>
                <w:rFonts w:hint="eastAsia"/>
                <w:szCs w:val="21"/>
              </w:rPr>
              <w:t>3</w:t>
            </w:r>
          </w:p>
        </w:tc>
        <w:tc>
          <w:tcPr>
            <w:tcW w:w="6096" w:type="dxa"/>
          </w:tcPr>
          <w:p w:rsidR="001E67A3" w:rsidRPr="00765501" w:rsidRDefault="001E67A3" w:rsidP="001E67A3">
            <w:pPr>
              <w:rPr>
                <w:szCs w:val="21"/>
              </w:rPr>
            </w:pPr>
            <w:r w:rsidRPr="00765501">
              <w:rPr>
                <w:rFonts w:hint="eastAsia"/>
                <w:szCs w:val="21"/>
              </w:rPr>
              <w:t>在运行过程中，如整条线中某台设备报警停机，其他设备也能自动停机。</w:t>
            </w:r>
            <w:r>
              <w:rPr>
                <w:rFonts w:hint="eastAsia"/>
                <w:szCs w:val="21"/>
              </w:rPr>
              <w:t>如开装箱一体机停机了，当前面中包产品累计达到一定量后捆包机自动停机。</w:t>
            </w:r>
          </w:p>
        </w:tc>
        <w:tc>
          <w:tcPr>
            <w:tcW w:w="1341" w:type="dxa"/>
            <w:vAlign w:val="center"/>
          </w:tcPr>
          <w:p w:rsidR="001E67A3" w:rsidRPr="00C73BAC" w:rsidRDefault="001E67A3" w:rsidP="001E67A3">
            <w:pPr>
              <w:jc w:val="center"/>
              <w:rPr>
                <w:szCs w:val="21"/>
              </w:rPr>
            </w:pPr>
            <w:r w:rsidRPr="00C73BAC">
              <w:rPr>
                <w:rFonts w:hint="eastAsia"/>
                <w:szCs w:val="21"/>
              </w:rPr>
              <w:t>□是□否</w:t>
            </w:r>
          </w:p>
        </w:tc>
        <w:tc>
          <w:tcPr>
            <w:tcW w:w="1069" w:type="dxa"/>
          </w:tcPr>
          <w:p w:rsidR="001E67A3" w:rsidRPr="00C73BAC" w:rsidRDefault="001E67A3" w:rsidP="001E67A3">
            <w:pPr>
              <w:jc w:val="center"/>
              <w:rPr>
                <w:szCs w:val="21"/>
              </w:rPr>
            </w:pPr>
          </w:p>
        </w:tc>
      </w:tr>
      <w:tr w:rsidR="001E67A3" w:rsidRPr="00C73BAC" w:rsidTr="00765501">
        <w:tc>
          <w:tcPr>
            <w:tcW w:w="816" w:type="dxa"/>
            <w:vAlign w:val="center"/>
          </w:tcPr>
          <w:p w:rsidR="001E67A3" w:rsidRDefault="001E67A3" w:rsidP="001E67A3">
            <w:pPr>
              <w:jc w:val="center"/>
              <w:rPr>
                <w:szCs w:val="21"/>
              </w:rPr>
            </w:pPr>
            <w:r>
              <w:rPr>
                <w:rFonts w:hint="eastAsia"/>
                <w:szCs w:val="21"/>
              </w:rPr>
              <w:t>4</w:t>
            </w:r>
          </w:p>
        </w:tc>
        <w:tc>
          <w:tcPr>
            <w:tcW w:w="6096" w:type="dxa"/>
          </w:tcPr>
          <w:p w:rsidR="001E67A3" w:rsidRPr="00765501" w:rsidRDefault="001E67A3" w:rsidP="001E67A3">
            <w:pPr>
              <w:rPr>
                <w:szCs w:val="21"/>
              </w:rPr>
            </w:pPr>
            <w:r w:rsidRPr="00765501">
              <w:rPr>
                <w:rFonts w:hint="eastAsia"/>
                <w:szCs w:val="21"/>
              </w:rPr>
              <w:t>控制系统的控制流程设计应能满足设备装箱合格的所有功能需求。</w:t>
            </w:r>
          </w:p>
        </w:tc>
        <w:tc>
          <w:tcPr>
            <w:tcW w:w="1341" w:type="dxa"/>
            <w:vAlign w:val="center"/>
          </w:tcPr>
          <w:p w:rsidR="001E67A3" w:rsidRPr="00C73BAC" w:rsidRDefault="001E67A3" w:rsidP="001E67A3">
            <w:pPr>
              <w:jc w:val="center"/>
              <w:rPr>
                <w:szCs w:val="21"/>
              </w:rPr>
            </w:pPr>
            <w:r w:rsidRPr="00C73BAC">
              <w:rPr>
                <w:rFonts w:hint="eastAsia"/>
                <w:szCs w:val="21"/>
              </w:rPr>
              <w:t>□是□否</w:t>
            </w:r>
          </w:p>
        </w:tc>
        <w:tc>
          <w:tcPr>
            <w:tcW w:w="1069" w:type="dxa"/>
          </w:tcPr>
          <w:p w:rsidR="001E67A3" w:rsidRPr="00C73BAC" w:rsidRDefault="001E67A3" w:rsidP="001E67A3">
            <w:pPr>
              <w:jc w:val="center"/>
              <w:rPr>
                <w:szCs w:val="21"/>
              </w:rPr>
            </w:pPr>
          </w:p>
        </w:tc>
      </w:tr>
      <w:tr w:rsidR="001E67A3" w:rsidRPr="00C73BAC" w:rsidTr="00765501">
        <w:tc>
          <w:tcPr>
            <w:tcW w:w="816" w:type="dxa"/>
            <w:vAlign w:val="center"/>
          </w:tcPr>
          <w:p w:rsidR="001E67A3" w:rsidRDefault="001E67A3" w:rsidP="001E67A3">
            <w:pPr>
              <w:jc w:val="center"/>
              <w:rPr>
                <w:szCs w:val="21"/>
              </w:rPr>
            </w:pPr>
            <w:r>
              <w:rPr>
                <w:rFonts w:hint="eastAsia"/>
                <w:szCs w:val="21"/>
              </w:rPr>
              <w:t>5</w:t>
            </w:r>
          </w:p>
        </w:tc>
        <w:tc>
          <w:tcPr>
            <w:tcW w:w="6096" w:type="dxa"/>
          </w:tcPr>
          <w:p w:rsidR="001E67A3" w:rsidRPr="00CE605E" w:rsidRDefault="001E67A3" w:rsidP="00A8143F">
            <w:pPr>
              <w:rPr>
                <w:szCs w:val="21"/>
              </w:rPr>
            </w:pPr>
            <w:r w:rsidRPr="00CE605E">
              <w:rPr>
                <w:rFonts w:hint="eastAsia"/>
                <w:szCs w:val="21"/>
              </w:rPr>
              <w:t>自动开装箱一体机是集自动开箱、装箱、封箱于一体，同时具有自动放置垫板功能。</w:t>
            </w:r>
          </w:p>
        </w:tc>
        <w:tc>
          <w:tcPr>
            <w:tcW w:w="1341" w:type="dxa"/>
            <w:vAlign w:val="center"/>
          </w:tcPr>
          <w:p w:rsidR="001E67A3" w:rsidRPr="00C73BAC" w:rsidRDefault="001E67A3" w:rsidP="001E67A3">
            <w:pPr>
              <w:jc w:val="center"/>
              <w:rPr>
                <w:szCs w:val="21"/>
              </w:rPr>
            </w:pPr>
            <w:r w:rsidRPr="00C73BAC">
              <w:rPr>
                <w:rFonts w:hint="eastAsia"/>
                <w:szCs w:val="21"/>
              </w:rPr>
              <w:t>□是□否</w:t>
            </w:r>
          </w:p>
        </w:tc>
        <w:tc>
          <w:tcPr>
            <w:tcW w:w="1069" w:type="dxa"/>
          </w:tcPr>
          <w:p w:rsidR="001E67A3" w:rsidRPr="00C73BAC" w:rsidRDefault="001E67A3" w:rsidP="001E67A3">
            <w:pPr>
              <w:jc w:val="center"/>
              <w:rPr>
                <w:szCs w:val="21"/>
              </w:rPr>
            </w:pPr>
          </w:p>
        </w:tc>
      </w:tr>
      <w:tr w:rsidR="001E67A3" w:rsidRPr="00C73BAC" w:rsidTr="00765501">
        <w:tc>
          <w:tcPr>
            <w:tcW w:w="816" w:type="dxa"/>
            <w:vAlign w:val="center"/>
          </w:tcPr>
          <w:p w:rsidR="001E67A3" w:rsidRDefault="001E67A3" w:rsidP="001E67A3">
            <w:pPr>
              <w:jc w:val="center"/>
              <w:rPr>
                <w:szCs w:val="21"/>
              </w:rPr>
            </w:pPr>
            <w:r>
              <w:rPr>
                <w:rFonts w:hint="eastAsia"/>
                <w:szCs w:val="21"/>
              </w:rPr>
              <w:t>6</w:t>
            </w:r>
          </w:p>
        </w:tc>
        <w:tc>
          <w:tcPr>
            <w:tcW w:w="6096" w:type="dxa"/>
          </w:tcPr>
          <w:p w:rsidR="001E67A3" w:rsidRPr="00CE605E" w:rsidRDefault="001E67A3" w:rsidP="001E67A3">
            <w:pPr>
              <w:rPr>
                <w:szCs w:val="21"/>
              </w:rPr>
            </w:pPr>
            <w:r w:rsidRPr="00CE605E">
              <w:rPr>
                <w:rFonts w:hint="eastAsia"/>
                <w:szCs w:val="21"/>
              </w:rPr>
              <w:t>监管码拐角贴标机能自动张贴电子监管码，要求位置、数量准确，不偏离。</w:t>
            </w:r>
          </w:p>
        </w:tc>
        <w:tc>
          <w:tcPr>
            <w:tcW w:w="1341" w:type="dxa"/>
            <w:vAlign w:val="center"/>
          </w:tcPr>
          <w:p w:rsidR="001E67A3" w:rsidRPr="00C73BAC" w:rsidRDefault="001E67A3" w:rsidP="001E67A3">
            <w:pPr>
              <w:jc w:val="center"/>
              <w:rPr>
                <w:szCs w:val="21"/>
              </w:rPr>
            </w:pPr>
            <w:r w:rsidRPr="00C73BAC">
              <w:rPr>
                <w:rFonts w:hint="eastAsia"/>
                <w:szCs w:val="21"/>
              </w:rPr>
              <w:t>□是□否</w:t>
            </w:r>
          </w:p>
        </w:tc>
        <w:tc>
          <w:tcPr>
            <w:tcW w:w="1069" w:type="dxa"/>
          </w:tcPr>
          <w:p w:rsidR="001E67A3" w:rsidRPr="00C73BAC" w:rsidRDefault="001E67A3" w:rsidP="001E67A3">
            <w:pPr>
              <w:jc w:val="center"/>
              <w:rPr>
                <w:szCs w:val="21"/>
              </w:rPr>
            </w:pPr>
          </w:p>
        </w:tc>
      </w:tr>
      <w:tr w:rsidR="001E67A3" w:rsidRPr="00C73BAC" w:rsidTr="00765501">
        <w:tc>
          <w:tcPr>
            <w:tcW w:w="816" w:type="dxa"/>
            <w:vAlign w:val="center"/>
          </w:tcPr>
          <w:p w:rsidR="001E67A3" w:rsidRDefault="001E67A3" w:rsidP="001E67A3">
            <w:pPr>
              <w:jc w:val="center"/>
              <w:rPr>
                <w:szCs w:val="21"/>
              </w:rPr>
            </w:pPr>
            <w:r>
              <w:rPr>
                <w:rFonts w:hint="eastAsia"/>
                <w:szCs w:val="21"/>
              </w:rPr>
              <w:t>7</w:t>
            </w:r>
          </w:p>
        </w:tc>
        <w:tc>
          <w:tcPr>
            <w:tcW w:w="6096" w:type="dxa"/>
          </w:tcPr>
          <w:p w:rsidR="001E67A3" w:rsidRPr="00765501" w:rsidRDefault="001E67A3" w:rsidP="001E67A3">
            <w:pPr>
              <w:rPr>
                <w:szCs w:val="21"/>
              </w:rPr>
            </w:pPr>
            <w:r w:rsidRPr="00765501">
              <w:rPr>
                <w:rFonts w:hint="eastAsia"/>
                <w:szCs w:val="21"/>
              </w:rPr>
              <w:t>输送带便于清洁，不得出现难以清洁的卫生死角。</w:t>
            </w:r>
          </w:p>
        </w:tc>
        <w:tc>
          <w:tcPr>
            <w:tcW w:w="1341" w:type="dxa"/>
            <w:vAlign w:val="center"/>
          </w:tcPr>
          <w:p w:rsidR="001E67A3" w:rsidRPr="00C73BAC" w:rsidRDefault="001E67A3" w:rsidP="001E67A3">
            <w:pPr>
              <w:jc w:val="center"/>
              <w:rPr>
                <w:szCs w:val="21"/>
              </w:rPr>
            </w:pPr>
            <w:r w:rsidRPr="00C73BAC">
              <w:rPr>
                <w:rFonts w:hint="eastAsia"/>
                <w:szCs w:val="21"/>
              </w:rPr>
              <w:t>□是□否</w:t>
            </w:r>
          </w:p>
        </w:tc>
        <w:tc>
          <w:tcPr>
            <w:tcW w:w="1069" w:type="dxa"/>
          </w:tcPr>
          <w:p w:rsidR="001E67A3" w:rsidRPr="00C73BAC" w:rsidRDefault="001E67A3" w:rsidP="001E67A3">
            <w:pPr>
              <w:jc w:val="center"/>
              <w:rPr>
                <w:szCs w:val="21"/>
              </w:rPr>
            </w:pPr>
          </w:p>
        </w:tc>
      </w:tr>
      <w:tr w:rsidR="001E67A3" w:rsidRPr="00C73BAC" w:rsidTr="00D811BC">
        <w:tc>
          <w:tcPr>
            <w:tcW w:w="816" w:type="dxa"/>
            <w:vAlign w:val="center"/>
          </w:tcPr>
          <w:p w:rsidR="001E67A3" w:rsidRDefault="001E67A3" w:rsidP="001E67A3">
            <w:pPr>
              <w:jc w:val="center"/>
              <w:rPr>
                <w:szCs w:val="21"/>
              </w:rPr>
            </w:pPr>
            <w:r>
              <w:rPr>
                <w:rFonts w:hint="eastAsia"/>
                <w:szCs w:val="21"/>
              </w:rPr>
              <w:t>8</w:t>
            </w:r>
          </w:p>
        </w:tc>
        <w:tc>
          <w:tcPr>
            <w:tcW w:w="6096" w:type="dxa"/>
            <w:vAlign w:val="center"/>
          </w:tcPr>
          <w:p w:rsidR="001E67A3" w:rsidRPr="00765501" w:rsidRDefault="001E67A3" w:rsidP="001E67A3">
            <w:pPr>
              <w:rPr>
                <w:szCs w:val="21"/>
              </w:rPr>
            </w:pPr>
            <w:r w:rsidRPr="00765501">
              <w:rPr>
                <w:rFonts w:hint="eastAsia"/>
                <w:szCs w:val="21"/>
              </w:rPr>
              <w:t>整个联动线所有功能段</w:t>
            </w:r>
            <w:r>
              <w:rPr>
                <w:rFonts w:hint="eastAsia"/>
                <w:szCs w:val="21"/>
              </w:rPr>
              <w:t>设备</w:t>
            </w:r>
            <w:r w:rsidRPr="00765501">
              <w:rPr>
                <w:rFonts w:hint="eastAsia"/>
                <w:szCs w:val="21"/>
              </w:rPr>
              <w:t>能联动也可单机运行，并集中在一个主控柜内控制</w:t>
            </w:r>
            <w:r>
              <w:rPr>
                <w:rFonts w:hint="eastAsia"/>
                <w:szCs w:val="21"/>
              </w:rPr>
              <w:t>，控制面板不小于</w:t>
            </w:r>
            <w:r>
              <w:rPr>
                <w:rFonts w:hint="eastAsia"/>
                <w:szCs w:val="21"/>
              </w:rPr>
              <w:t>10</w:t>
            </w:r>
            <w:r>
              <w:rPr>
                <w:rFonts w:hint="eastAsia"/>
                <w:szCs w:val="21"/>
              </w:rPr>
              <w:t>寸，开装箱一体机背面相应位置有相关控制按钮开关与急停按钮，以便于设备操作</w:t>
            </w:r>
            <w:r w:rsidRPr="00765501">
              <w:rPr>
                <w:rFonts w:hint="eastAsia"/>
                <w:szCs w:val="21"/>
              </w:rPr>
              <w:t>。</w:t>
            </w:r>
          </w:p>
        </w:tc>
        <w:tc>
          <w:tcPr>
            <w:tcW w:w="1341" w:type="dxa"/>
            <w:vAlign w:val="center"/>
          </w:tcPr>
          <w:p w:rsidR="001E67A3" w:rsidRPr="00C73BAC" w:rsidRDefault="001E67A3" w:rsidP="001E67A3">
            <w:pPr>
              <w:jc w:val="center"/>
              <w:rPr>
                <w:szCs w:val="21"/>
              </w:rPr>
            </w:pPr>
            <w:r w:rsidRPr="00C73BAC">
              <w:rPr>
                <w:rFonts w:hint="eastAsia"/>
                <w:szCs w:val="21"/>
              </w:rPr>
              <w:t>□是□否</w:t>
            </w:r>
          </w:p>
        </w:tc>
        <w:tc>
          <w:tcPr>
            <w:tcW w:w="1069" w:type="dxa"/>
          </w:tcPr>
          <w:p w:rsidR="001E67A3" w:rsidRPr="00C73BAC" w:rsidRDefault="001E67A3" w:rsidP="001E67A3">
            <w:pPr>
              <w:jc w:val="center"/>
              <w:rPr>
                <w:szCs w:val="21"/>
              </w:rPr>
            </w:pPr>
          </w:p>
        </w:tc>
      </w:tr>
      <w:tr w:rsidR="001E67A3" w:rsidRPr="00C73BAC" w:rsidTr="00D811BC">
        <w:tc>
          <w:tcPr>
            <w:tcW w:w="816" w:type="dxa"/>
            <w:vAlign w:val="center"/>
          </w:tcPr>
          <w:p w:rsidR="001E67A3" w:rsidRDefault="001E67A3" w:rsidP="001E67A3">
            <w:pPr>
              <w:jc w:val="center"/>
              <w:rPr>
                <w:szCs w:val="21"/>
              </w:rPr>
            </w:pPr>
            <w:r>
              <w:rPr>
                <w:rFonts w:hint="eastAsia"/>
                <w:szCs w:val="21"/>
              </w:rPr>
              <w:t>9</w:t>
            </w:r>
          </w:p>
        </w:tc>
        <w:tc>
          <w:tcPr>
            <w:tcW w:w="6096" w:type="dxa"/>
            <w:vAlign w:val="center"/>
          </w:tcPr>
          <w:p w:rsidR="001E67A3" w:rsidRPr="00765501" w:rsidRDefault="001E67A3" w:rsidP="001E67A3">
            <w:pPr>
              <w:rPr>
                <w:szCs w:val="21"/>
              </w:rPr>
            </w:pPr>
            <w:r w:rsidRPr="00765501">
              <w:rPr>
                <w:rFonts w:hint="eastAsia"/>
                <w:szCs w:val="21"/>
              </w:rPr>
              <w:t>设备联线要求有上下游设备联机信号，并且预留联机信号接口。</w:t>
            </w:r>
          </w:p>
        </w:tc>
        <w:tc>
          <w:tcPr>
            <w:tcW w:w="1341" w:type="dxa"/>
            <w:vAlign w:val="center"/>
          </w:tcPr>
          <w:p w:rsidR="001E67A3" w:rsidRPr="00C73BAC" w:rsidRDefault="001E67A3" w:rsidP="001E67A3">
            <w:pPr>
              <w:jc w:val="center"/>
              <w:rPr>
                <w:szCs w:val="21"/>
              </w:rPr>
            </w:pPr>
            <w:r w:rsidRPr="00C73BAC">
              <w:rPr>
                <w:rFonts w:hint="eastAsia"/>
                <w:szCs w:val="21"/>
              </w:rPr>
              <w:t>□是□否</w:t>
            </w:r>
          </w:p>
        </w:tc>
        <w:tc>
          <w:tcPr>
            <w:tcW w:w="1069" w:type="dxa"/>
          </w:tcPr>
          <w:p w:rsidR="001E67A3" w:rsidRPr="00C73BAC" w:rsidRDefault="001E67A3" w:rsidP="001E67A3">
            <w:pPr>
              <w:jc w:val="center"/>
              <w:rPr>
                <w:szCs w:val="21"/>
              </w:rPr>
            </w:pPr>
          </w:p>
        </w:tc>
      </w:tr>
    </w:tbl>
    <w:p w:rsidR="008C0A7B" w:rsidRPr="000F5130" w:rsidRDefault="00071338" w:rsidP="005378BF">
      <w:pPr>
        <w:spacing w:beforeLines="50" w:before="120" w:afterLines="50" w:after="120"/>
        <w:rPr>
          <w:rFonts w:hAnsi="宋体"/>
          <w:b/>
          <w:szCs w:val="21"/>
        </w:rPr>
      </w:pPr>
      <w:r w:rsidRPr="000F5130">
        <w:rPr>
          <w:rFonts w:hAnsi="宋体" w:hint="eastAsia"/>
          <w:b/>
          <w:szCs w:val="21"/>
        </w:rPr>
        <w:t>5.2</w:t>
      </w:r>
      <w:r w:rsidR="008C0A7B" w:rsidRPr="000F5130">
        <w:rPr>
          <w:rFonts w:hAnsi="宋体" w:hint="eastAsia"/>
          <w:b/>
          <w:szCs w:val="21"/>
        </w:rPr>
        <w:t>设备性能要求</w:t>
      </w:r>
    </w:p>
    <w:tbl>
      <w:tblPr>
        <w:tblpPr w:leftFromText="180" w:rightFromText="180" w:vertAnchor="text" w:tblpY="1"/>
        <w:tblOverlap w:val="neve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2416C1" w:rsidTr="002416C1">
        <w:trPr>
          <w:trHeight w:val="20"/>
          <w:tblHeader/>
        </w:trPr>
        <w:tc>
          <w:tcPr>
            <w:tcW w:w="816" w:type="dxa"/>
            <w:shd w:val="clear" w:color="auto" w:fill="FFFFFF" w:themeFill="background1"/>
            <w:vAlign w:val="center"/>
          </w:tcPr>
          <w:p w:rsidR="002416C1" w:rsidRDefault="002416C1" w:rsidP="004734A8">
            <w:pPr>
              <w:spacing w:line="440" w:lineRule="exact"/>
              <w:jc w:val="center"/>
              <w:rPr>
                <w:rFonts w:ascii="宋体" w:hAnsi="宋体"/>
                <w:szCs w:val="21"/>
              </w:rPr>
            </w:pPr>
            <w:r w:rsidRPr="00C73BAC">
              <w:rPr>
                <w:rFonts w:hint="eastAsia"/>
                <w:szCs w:val="21"/>
              </w:rPr>
              <w:t>序号</w:t>
            </w:r>
          </w:p>
        </w:tc>
        <w:tc>
          <w:tcPr>
            <w:tcW w:w="6096" w:type="dxa"/>
            <w:shd w:val="clear" w:color="auto" w:fill="FFFFFF" w:themeFill="background1"/>
            <w:vAlign w:val="center"/>
          </w:tcPr>
          <w:p w:rsidR="002416C1" w:rsidRDefault="002416C1" w:rsidP="004734A8">
            <w:pPr>
              <w:spacing w:line="440" w:lineRule="exact"/>
              <w:jc w:val="center"/>
              <w:rPr>
                <w:rFonts w:ascii="宋体" w:hAnsi="宋体"/>
                <w:szCs w:val="21"/>
              </w:rPr>
            </w:pPr>
            <w:r>
              <w:rPr>
                <w:rFonts w:ascii="宋体" w:hAnsi="宋体" w:hint="eastAsia"/>
                <w:szCs w:val="21"/>
              </w:rPr>
              <w:t>要求内容</w:t>
            </w:r>
          </w:p>
        </w:tc>
        <w:tc>
          <w:tcPr>
            <w:tcW w:w="1341" w:type="dxa"/>
            <w:shd w:val="clear" w:color="auto" w:fill="FFFFFF" w:themeFill="background1"/>
            <w:vAlign w:val="center"/>
          </w:tcPr>
          <w:p w:rsidR="002416C1" w:rsidRDefault="002416C1" w:rsidP="004734A8">
            <w:pPr>
              <w:jc w:val="center"/>
              <w:rPr>
                <w:rFonts w:ascii="宋体" w:hAnsi="宋体"/>
                <w:szCs w:val="21"/>
              </w:rPr>
            </w:pPr>
            <w:r>
              <w:rPr>
                <w:rFonts w:ascii="宋体" w:hAnsi="宋体" w:hint="eastAsia"/>
                <w:szCs w:val="21"/>
              </w:rPr>
              <w:t>是否满足</w:t>
            </w:r>
          </w:p>
        </w:tc>
        <w:tc>
          <w:tcPr>
            <w:tcW w:w="1069" w:type="dxa"/>
            <w:shd w:val="clear" w:color="auto" w:fill="FFFFFF" w:themeFill="background1"/>
          </w:tcPr>
          <w:p w:rsidR="002416C1" w:rsidRDefault="002416C1" w:rsidP="004734A8">
            <w:pPr>
              <w:jc w:val="center"/>
              <w:rPr>
                <w:rFonts w:ascii="宋体" w:hAnsi="宋体"/>
                <w:szCs w:val="21"/>
              </w:rPr>
            </w:pPr>
            <w:r>
              <w:rPr>
                <w:rFonts w:ascii="宋体" w:hAnsi="宋体" w:hint="eastAsia"/>
                <w:szCs w:val="21"/>
              </w:rPr>
              <w:t>备注</w:t>
            </w:r>
          </w:p>
        </w:tc>
      </w:tr>
      <w:tr w:rsidR="00876441" w:rsidTr="002416C1">
        <w:trPr>
          <w:trHeight w:val="20"/>
        </w:trPr>
        <w:tc>
          <w:tcPr>
            <w:tcW w:w="816" w:type="dxa"/>
            <w:vAlign w:val="center"/>
          </w:tcPr>
          <w:p w:rsidR="00876441" w:rsidRDefault="00876441" w:rsidP="00876441">
            <w:pPr>
              <w:pStyle w:val="af4"/>
              <w:spacing w:line="440" w:lineRule="exact"/>
              <w:jc w:val="center"/>
              <w:rPr>
                <w:rFonts w:ascii="宋体" w:hAnsi="宋体"/>
                <w:sz w:val="21"/>
                <w:szCs w:val="21"/>
              </w:rPr>
            </w:pPr>
            <w:r>
              <w:rPr>
                <w:rFonts w:ascii="宋体" w:hAnsi="宋体" w:hint="eastAsia"/>
                <w:sz w:val="21"/>
                <w:szCs w:val="21"/>
              </w:rPr>
              <w:t xml:space="preserve"> 1</w:t>
            </w:r>
          </w:p>
        </w:tc>
        <w:tc>
          <w:tcPr>
            <w:tcW w:w="6096" w:type="dxa"/>
            <w:vAlign w:val="center"/>
          </w:tcPr>
          <w:p w:rsidR="00876441" w:rsidRPr="00090069" w:rsidRDefault="00876441" w:rsidP="00AD5171">
            <w:pPr>
              <w:rPr>
                <w:szCs w:val="21"/>
              </w:rPr>
            </w:pPr>
            <w:r w:rsidRPr="005B1D1C">
              <w:rPr>
                <w:rFonts w:hint="eastAsia"/>
                <w:szCs w:val="21"/>
              </w:rPr>
              <w:t>自动开装箱机是集自动开箱、装箱、封箱于一体，同时具有自动放置垫板以及</w:t>
            </w:r>
            <w:r w:rsidR="00B46450">
              <w:rPr>
                <w:rFonts w:hint="eastAsia"/>
                <w:szCs w:val="21"/>
              </w:rPr>
              <w:t>保留投放</w:t>
            </w:r>
            <w:r w:rsidRPr="00B46450">
              <w:rPr>
                <w:rFonts w:hint="eastAsia"/>
                <w:szCs w:val="21"/>
              </w:rPr>
              <w:t>合格证</w:t>
            </w:r>
            <w:r w:rsidRPr="005B1D1C">
              <w:rPr>
                <w:rFonts w:hint="eastAsia"/>
                <w:szCs w:val="21"/>
              </w:rPr>
              <w:t>功能。装箱机构采用机械手带动吸盘夹具运动，装箱稳定可靠。机械手品牌为</w:t>
            </w:r>
            <w:r w:rsidR="005B1D1C">
              <w:rPr>
                <w:rFonts w:hint="eastAsia"/>
                <w:szCs w:val="21"/>
              </w:rPr>
              <w:t>KUKA</w:t>
            </w:r>
            <w:r w:rsidRPr="005B1D1C">
              <w:rPr>
                <w:rFonts w:hint="eastAsia"/>
                <w:szCs w:val="21"/>
              </w:rPr>
              <w:t>、</w:t>
            </w:r>
            <w:r w:rsidRPr="005B1D1C">
              <w:rPr>
                <w:rFonts w:hint="eastAsia"/>
                <w:szCs w:val="21"/>
              </w:rPr>
              <w:t>ABB</w:t>
            </w:r>
            <w:r w:rsidR="005B1D1C">
              <w:rPr>
                <w:rFonts w:hint="eastAsia"/>
                <w:szCs w:val="21"/>
              </w:rPr>
              <w:t>或</w:t>
            </w:r>
            <w:r w:rsidR="005B1D1C">
              <w:rPr>
                <w:rFonts w:hint="eastAsia"/>
                <w:szCs w:val="21"/>
              </w:rPr>
              <w:t>FANUC</w:t>
            </w:r>
            <w:r w:rsidRPr="005B1D1C">
              <w:rPr>
                <w:rFonts w:hint="eastAsia"/>
                <w:szCs w:val="21"/>
              </w:rPr>
              <w:t>，稳定运行速</w:t>
            </w:r>
            <w:r w:rsidRPr="00CE605E">
              <w:rPr>
                <w:rFonts w:hint="eastAsia"/>
                <w:szCs w:val="21"/>
              </w:rPr>
              <w:t>度不低于</w:t>
            </w:r>
            <w:r w:rsidR="006F50C5" w:rsidRPr="00CE605E">
              <w:rPr>
                <w:rFonts w:hint="eastAsia"/>
                <w:szCs w:val="21"/>
              </w:rPr>
              <w:t>2</w:t>
            </w:r>
            <w:r w:rsidR="00AD5171" w:rsidRPr="00CE605E">
              <w:rPr>
                <w:rFonts w:hint="eastAsia"/>
                <w:szCs w:val="21"/>
              </w:rPr>
              <w:t>.5</w:t>
            </w:r>
            <w:r w:rsidRPr="00CE605E">
              <w:rPr>
                <w:rFonts w:hint="eastAsia"/>
                <w:szCs w:val="21"/>
              </w:rPr>
              <w:t>箱</w:t>
            </w:r>
            <w:r w:rsidRPr="00CE605E">
              <w:rPr>
                <w:rFonts w:hint="eastAsia"/>
                <w:szCs w:val="21"/>
              </w:rPr>
              <w:t>/</w:t>
            </w:r>
            <w:r w:rsidRPr="00CE605E">
              <w:rPr>
                <w:rFonts w:hint="eastAsia"/>
                <w:szCs w:val="21"/>
              </w:rPr>
              <w:t>分钟。</w:t>
            </w:r>
          </w:p>
        </w:tc>
        <w:tc>
          <w:tcPr>
            <w:tcW w:w="1341" w:type="dxa"/>
            <w:vAlign w:val="center"/>
          </w:tcPr>
          <w:p w:rsidR="00876441" w:rsidRDefault="00876441" w:rsidP="00876441">
            <w:pPr>
              <w:jc w:val="center"/>
              <w:rPr>
                <w:rFonts w:ascii="宋体" w:hAnsi="宋体"/>
                <w:szCs w:val="21"/>
              </w:rPr>
            </w:pPr>
            <w:r>
              <w:rPr>
                <w:rFonts w:ascii="宋体" w:hAnsi="宋体" w:hint="eastAsia"/>
                <w:szCs w:val="21"/>
                <w:lang w:val="en-GB"/>
              </w:rPr>
              <w:t>□是 □否</w:t>
            </w:r>
          </w:p>
        </w:tc>
        <w:tc>
          <w:tcPr>
            <w:tcW w:w="1069" w:type="dxa"/>
          </w:tcPr>
          <w:p w:rsidR="00876441" w:rsidRDefault="00876441" w:rsidP="00876441">
            <w:pPr>
              <w:jc w:val="center"/>
              <w:rPr>
                <w:rFonts w:ascii="宋体" w:hAnsi="宋体"/>
                <w:szCs w:val="21"/>
                <w:lang w:val="en-GB"/>
              </w:rPr>
            </w:pPr>
          </w:p>
        </w:tc>
      </w:tr>
      <w:tr w:rsidR="00876441" w:rsidTr="001E67A3">
        <w:trPr>
          <w:trHeight w:val="20"/>
        </w:trPr>
        <w:tc>
          <w:tcPr>
            <w:tcW w:w="816" w:type="dxa"/>
            <w:vAlign w:val="center"/>
          </w:tcPr>
          <w:p w:rsidR="00876441" w:rsidRDefault="00876441" w:rsidP="001E67A3">
            <w:pPr>
              <w:pStyle w:val="af4"/>
              <w:spacing w:line="440" w:lineRule="exact"/>
              <w:jc w:val="center"/>
              <w:rPr>
                <w:rFonts w:ascii="宋体" w:hAnsi="宋体"/>
                <w:sz w:val="21"/>
                <w:szCs w:val="21"/>
              </w:rPr>
            </w:pPr>
            <w:r>
              <w:rPr>
                <w:rFonts w:ascii="宋体" w:hAnsi="宋体" w:hint="eastAsia"/>
                <w:sz w:val="21"/>
                <w:szCs w:val="21"/>
              </w:rPr>
              <w:t>2</w:t>
            </w:r>
          </w:p>
        </w:tc>
        <w:tc>
          <w:tcPr>
            <w:tcW w:w="6096" w:type="dxa"/>
          </w:tcPr>
          <w:p w:rsidR="00876441" w:rsidRPr="005B1D1C" w:rsidRDefault="005B1D1C" w:rsidP="005B1D1C">
            <w:pPr>
              <w:rPr>
                <w:szCs w:val="21"/>
              </w:rPr>
            </w:pPr>
            <w:r w:rsidRPr="005B1D1C">
              <w:rPr>
                <w:rFonts w:hint="eastAsia"/>
                <w:szCs w:val="21"/>
              </w:rPr>
              <w:t>自动开装箱一体机纸箱储箱工位处长、宽方向应简易、方便</w:t>
            </w:r>
            <w:r w:rsidR="00876441" w:rsidRPr="005B1D1C">
              <w:rPr>
                <w:rFonts w:hint="eastAsia"/>
                <w:szCs w:val="21"/>
              </w:rPr>
              <w:t>调节</w:t>
            </w:r>
            <w:r w:rsidRPr="005B1D1C">
              <w:rPr>
                <w:rFonts w:hint="eastAsia"/>
                <w:szCs w:val="21"/>
              </w:rPr>
              <w:t>，并有刻度显示</w:t>
            </w:r>
            <w:r w:rsidR="00876441" w:rsidRPr="005B1D1C">
              <w:rPr>
                <w:rFonts w:hint="eastAsia"/>
                <w:szCs w:val="21"/>
              </w:rPr>
              <w:t>。</w:t>
            </w:r>
          </w:p>
        </w:tc>
        <w:tc>
          <w:tcPr>
            <w:tcW w:w="1341" w:type="dxa"/>
            <w:vAlign w:val="center"/>
          </w:tcPr>
          <w:p w:rsidR="00876441" w:rsidRDefault="00876441" w:rsidP="00876441">
            <w:pPr>
              <w:jc w:val="center"/>
              <w:rPr>
                <w:rFonts w:ascii="宋体" w:hAnsi="宋体"/>
                <w:szCs w:val="21"/>
                <w:lang w:val="en-GB"/>
              </w:rPr>
            </w:pPr>
            <w:r>
              <w:rPr>
                <w:rFonts w:ascii="宋体" w:hAnsi="宋体" w:hint="eastAsia"/>
                <w:szCs w:val="21"/>
                <w:lang w:val="en-GB"/>
              </w:rPr>
              <w:t>□是 □否</w:t>
            </w:r>
          </w:p>
        </w:tc>
        <w:tc>
          <w:tcPr>
            <w:tcW w:w="1069" w:type="dxa"/>
          </w:tcPr>
          <w:p w:rsidR="00876441" w:rsidRDefault="00876441" w:rsidP="00876441">
            <w:pPr>
              <w:jc w:val="center"/>
              <w:rPr>
                <w:rFonts w:ascii="宋体" w:hAnsi="宋体"/>
                <w:szCs w:val="21"/>
                <w:lang w:val="en-GB"/>
              </w:rPr>
            </w:pPr>
          </w:p>
        </w:tc>
      </w:tr>
      <w:tr w:rsidR="00876441" w:rsidTr="00017844">
        <w:trPr>
          <w:trHeight w:val="20"/>
        </w:trPr>
        <w:tc>
          <w:tcPr>
            <w:tcW w:w="816" w:type="dxa"/>
            <w:vAlign w:val="center"/>
          </w:tcPr>
          <w:p w:rsidR="00876441" w:rsidRDefault="00876441" w:rsidP="00876441">
            <w:pPr>
              <w:pStyle w:val="af4"/>
              <w:spacing w:line="440" w:lineRule="exact"/>
              <w:jc w:val="center"/>
              <w:rPr>
                <w:rFonts w:ascii="宋体" w:hAnsi="宋体"/>
                <w:sz w:val="21"/>
                <w:szCs w:val="21"/>
              </w:rPr>
            </w:pPr>
            <w:r>
              <w:rPr>
                <w:rFonts w:ascii="宋体" w:hAnsi="宋体" w:hint="eastAsia"/>
                <w:sz w:val="21"/>
                <w:szCs w:val="21"/>
              </w:rPr>
              <w:t>3</w:t>
            </w:r>
          </w:p>
        </w:tc>
        <w:tc>
          <w:tcPr>
            <w:tcW w:w="6096" w:type="dxa"/>
          </w:tcPr>
          <w:p w:rsidR="00876441" w:rsidRPr="005B1D1C" w:rsidRDefault="00876441" w:rsidP="00876441">
            <w:pPr>
              <w:rPr>
                <w:szCs w:val="21"/>
              </w:rPr>
            </w:pPr>
            <w:r w:rsidRPr="005B1D1C">
              <w:rPr>
                <w:rFonts w:hint="eastAsia"/>
                <w:szCs w:val="21"/>
              </w:rPr>
              <w:t>自动开装箱一体机开箱工位配备瓦楞纸箱储料仓，要求储料数量大于</w:t>
            </w:r>
            <w:r w:rsidRPr="005B1D1C">
              <w:rPr>
                <w:rFonts w:hint="eastAsia"/>
                <w:szCs w:val="21"/>
              </w:rPr>
              <w:t>60</w:t>
            </w:r>
            <w:r w:rsidRPr="005B1D1C">
              <w:rPr>
                <w:rFonts w:hint="eastAsia"/>
                <w:szCs w:val="21"/>
              </w:rPr>
              <w:t>个</w:t>
            </w:r>
            <w:r w:rsidR="00D60819">
              <w:rPr>
                <w:rFonts w:hint="eastAsia"/>
                <w:szCs w:val="21"/>
              </w:rPr>
              <w:t>以上</w:t>
            </w:r>
            <w:r w:rsidRPr="005B1D1C">
              <w:rPr>
                <w:rFonts w:hint="eastAsia"/>
                <w:szCs w:val="21"/>
              </w:rPr>
              <w:t>，要求具备储料不足报警及无纸箱不动作功能。</w:t>
            </w:r>
          </w:p>
        </w:tc>
        <w:tc>
          <w:tcPr>
            <w:tcW w:w="1341" w:type="dxa"/>
            <w:vAlign w:val="center"/>
          </w:tcPr>
          <w:p w:rsidR="00876441" w:rsidRDefault="00876441" w:rsidP="00876441">
            <w:pPr>
              <w:jc w:val="center"/>
              <w:rPr>
                <w:rFonts w:ascii="宋体" w:hAnsi="宋体"/>
                <w:szCs w:val="21"/>
                <w:lang w:val="en-GB"/>
              </w:rPr>
            </w:pPr>
            <w:r>
              <w:rPr>
                <w:rFonts w:ascii="宋体" w:hAnsi="宋体" w:hint="eastAsia"/>
                <w:szCs w:val="21"/>
                <w:lang w:val="en-GB"/>
              </w:rPr>
              <w:t>□是 □否</w:t>
            </w:r>
          </w:p>
        </w:tc>
        <w:tc>
          <w:tcPr>
            <w:tcW w:w="1069" w:type="dxa"/>
          </w:tcPr>
          <w:p w:rsidR="00876441" w:rsidRDefault="00876441" w:rsidP="00876441">
            <w:pPr>
              <w:jc w:val="center"/>
              <w:rPr>
                <w:rFonts w:ascii="宋体" w:hAnsi="宋体"/>
                <w:szCs w:val="21"/>
                <w:lang w:val="en-GB"/>
              </w:rPr>
            </w:pPr>
          </w:p>
        </w:tc>
      </w:tr>
      <w:tr w:rsidR="00876441" w:rsidTr="00017844">
        <w:trPr>
          <w:trHeight w:val="20"/>
        </w:trPr>
        <w:tc>
          <w:tcPr>
            <w:tcW w:w="816" w:type="dxa"/>
            <w:vAlign w:val="center"/>
          </w:tcPr>
          <w:p w:rsidR="00876441" w:rsidRDefault="00876441" w:rsidP="00876441">
            <w:pPr>
              <w:pStyle w:val="af4"/>
              <w:spacing w:line="440" w:lineRule="exact"/>
              <w:jc w:val="center"/>
              <w:rPr>
                <w:rFonts w:ascii="宋体" w:hAnsi="宋体"/>
                <w:sz w:val="21"/>
                <w:szCs w:val="21"/>
              </w:rPr>
            </w:pPr>
            <w:r>
              <w:rPr>
                <w:rFonts w:ascii="宋体" w:hAnsi="宋体" w:hint="eastAsia"/>
                <w:sz w:val="21"/>
                <w:szCs w:val="21"/>
              </w:rPr>
              <w:t>4</w:t>
            </w:r>
          </w:p>
        </w:tc>
        <w:tc>
          <w:tcPr>
            <w:tcW w:w="6096" w:type="dxa"/>
          </w:tcPr>
          <w:p w:rsidR="00876441" w:rsidRPr="005B1D1C" w:rsidRDefault="00876441" w:rsidP="00876441">
            <w:pPr>
              <w:rPr>
                <w:szCs w:val="21"/>
              </w:rPr>
            </w:pPr>
            <w:r w:rsidRPr="005B1D1C">
              <w:rPr>
                <w:rFonts w:hint="eastAsia"/>
                <w:szCs w:val="21"/>
              </w:rPr>
              <w:t>自动开装箱一体机开箱动作要求采用伺服电机驱动，带动真空吸盘进行吸箱，吸盘真空能根据工作状态实现自动开启和关闭。</w:t>
            </w:r>
          </w:p>
        </w:tc>
        <w:tc>
          <w:tcPr>
            <w:tcW w:w="1341" w:type="dxa"/>
            <w:vAlign w:val="center"/>
          </w:tcPr>
          <w:p w:rsidR="00876441" w:rsidRDefault="00876441" w:rsidP="00876441">
            <w:pPr>
              <w:jc w:val="center"/>
              <w:rPr>
                <w:rFonts w:ascii="宋体" w:hAnsi="宋体"/>
                <w:szCs w:val="21"/>
                <w:lang w:val="en-GB"/>
              </w:rPr>
            </w:pPr>
            <w:r>
              <w:rPr>
                <w:rFonts w:ascii="宋体" w:hAnsi="宋体" w:hint="eastAsia"/>
                <w:szCs w:val="21"/>
                <w:lang w:val="en-GB"/>
              </w:rPr>
              <w:t>□是 □否</w:t>
            </w:r>
          </w:p>
        </w:tc>
        <w:tc>
          <w:tcPr>
            <w:tcW w:w="1069" w:type="dxa"/>
          </w:tcPr>
          <w:p w:rsidR="00876441" w:rsidRDefault="00876441" w:rsidP="00876441">
            <w:pPr>
              <w:jc w:val="center"/>
              <w:rPr>
                <w:rFonts w:ascii="宋体" w:hAnsi="宋体"/>
                <w:szCs w:val="21"/>
                <w:lang w:val="en-GB"/>
              </w:rPr>
            </w:pPr>
          </w:p>
        </w:tc>
      </w:tr>
      <w:tr w:rsidR="00876441" w:rsidTr="00D60819">
        <w:trPr>
          <w:trHeight w:val="20"/>
        </w:trPr>
        <w:tc>
          <w:tcPr>
            <w:tcW w:w="816" w:type="dxa"/>
            <w:vAlign w:val="center"/>
          </w:tcPr>
          <w:p w:rsidR="00876441" w:rsidRDefault="00876441" w:rsidP="00876441">
            <w:pPr>
              <w:pStyle w:val="af4"/>
              <w:spacing w:line="440" w:lineRule="exact"/>
              <w:jc w:val="center"/>
              <w:rPr>
                <w:rFonts w:ascii="宋体" w:hAnsi="宋体"/>
                <w:sz w:val="21"/>
                <w:szCs w:val="21"/>
              </w:rPr>
            </w:pPr>
            <w:r>
              <w:rPr>
                <w:rFonts w:ascii="宋体" w:hAnsi="宋体" w:hint="eastAsia"/>
                <w:sz w:val="21"/>
                <w:szCs w:val="21"/>
              </w:rPr>
              <w:t>5</w:t>
            </w:r>
          </w:p>
        </w:tc>
        <w:tc>
          <w:tcPr>
            <w:tcW w:w="6096" w:type="dxa"/>
            <w:vAlign w:val="center"/>
          </w:tcPr>
          <w:p w:rsidR="00876441" w:rsidRPr="005B1D1C" w:rsidRDefault="00876441" w:rsidP="00D60819">
            <w:pPr>
              <w:rPr>
                <w:szCs w:val="21"/>
              </w:rPr>
            </w:pPr>
            <w:r w:rsidRPr="005B1D1C">
              <w:rPr>
                <w:rFonts w:hint="eastAsia"/>
                <w:szCs w:val="21"/>
              </w:rPr>
              <w:t>根据箱体尺寸，开箱位置、尺寸可调节，满足我公司使用的纸箱</w:t>
            </w:r>
          </w:p>
        </w:tc>
        <w:tc>
          <w:tcPr>
            <w:tcW w:w="1341" w:type="dxa"/>
            <w:vAlign w:val="center"/>
          </w:tcPr>
          <w:p w:rsidR="00876441" w:rsidRPr="00C73BAC" w:rsidRDefault="00876441" w:rsidP="00876441">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876441" w:rsidRPr="00C73BAC" w:rsidRDefault="00876441" w:rsidP="00876441">
            <w:pPr>
              <w:jc w:val="center"/>
              <w:rPr>
                <w:rFonts w:ascii="宋体" w:hAnsi="宋体" w:cs="Arial"/>
                <w:color w:val="000000"/>
                <w:szCs w:val="21"/>
                <w:lang w:val="en-GB"/>
              </w:rPr>
            </w:pPr>
          </w:p>
        </w:tc>
      </w:tr>
      <w:tr w:rsidR="00876441" w:rsidTr="00017844">
        <w:trPr>
          <w:trHeight w:val="20"/>
        </w:trPr>
        <w:tc>
          <w:tcPr>
            <w:tcW w:w="816" w:type="dxa"/>
            <w:vAlign w:val="center"/>
          </w:tcPr>
          <w:p w:rsidR="00876441" w:rsidRDefault="00876441" w:rsidP="00876441">
            <w:pPr>
              <w:pStyle w:val="af4"/>
              <w:spacing w:line="440" w:lineRule="exact"/>
              <w:jc w:val="center"/>
              <w:rPr>
                <w:rFonts w:ascii="宋体" w:hAnsi="宋体"/>
                <w:sz w:val="21"/>
                <w:szCs w:val="21"/>
              </w:rPr>
            </w:pPr>
            <w:r>
              <w:rPr>
                <w:rFonts w:ascii="宋体" w:hAnsi="宋体" w:hint="eastAsia"/>
                <w:sz w:val="21"/>
                <w:szCs w:val="21"/>
              </w:rPr>
              <w:t>6</w:t>
            </w:r>
          </w:p>
        </w:tc>
        <w:tc>
          <w:tcPr>
            <w:tcW w:w="6096" w:type="dxa"/>
          </w:tcPr>
          <w:p w:rsidR="00876441" w:rsidRPr="005B1D1C" w:rsidRDefault="00876441" w:rsidP="00876441">
            <w:pPr>
              <w:rPr>
                <w:szCs w:val="21"/>
              </w:rPr>
            </w:pPr>
            <w:r w:rsidRPr="005B1D1C">
              <w:rPr>
                <w:rFonts w:hint="eastAsia"/>
                <w:szCs w:val="21"/>
              </w:rPr>
              <w:t>自动开装箱一体机开箱系统具备纸箱开启到位检测功能。开箱动作准确，不损伤箱体。纸箱取出机构、传送机构及进料推杆稳定可靠。</w:t>
            </w:r>
          </w:p>
        </w:tc>
        <w:tc>
          <w:tcPr>
            <w:tcW w:w="1341" w:type="dxa"/>
            <w:vAlign w:val="center"/>
          </w:tcPr>
          <w:p w:rsidR="00876441" w:rsidRPr="00C73BAC" w:rsidRDefault="00876441" w:rsidP="00876441">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876441" w:rsidRPr="00C73BAC" w:rsidRDefault="00876441" w:rsidP="00876441">
            <w:pPr>
              <w:jc w:val="center"/>
              <w:rPr>
                <w:rFonts w:ascii="宋体" w:hAnsi="宋体" w:cs="Arial"/>
                <w:lang w:val="en-GB"/>
              </w:rPr>
            </w:pPr>
          </w:p>
        </w:tc>
      </w:tr>
      <w:tr w:rsidR="00D041C1" w:rsidTr="00D041C1">
        <w:trPr>
          <w:trHeight w:val="20"/>
        </w:trPr>
        <w:tc>
          <w:tcPr>
            <w:tcW w:w="816" w:type="dxa"/>
            <w:vAlign w:val="center"/>
          </w:tcPr>
          <w:p w:rsidR="00D041C1" w:rsidRDefault="00D041C1" w:rsidP="00D041C1">
            <w:pPr>
              <w:pStyle w:val="af4"/>
              <w:spacing w:line="440" w:lineRule="exact"/>
              <w:jc w:val="center"/>
              <w:rPr>
                <w:rFonts w:ascii="宋体" w:hAnsi="宋体"/>
                <w:sz w:val="21"/>
                <w:szCs w:val="21"/>
              </w:rPr>
            </w:pPr>
            <w:r>
              <w:rPr>
                <w:rFonts w:ascii="宋体" w:hAnsi="宋体" w:hint="eastAsia"/>
                <w:sz w:val="21"/>
                <w:szCs w:val="21"/>
              </w:rPr>
              <w:t>7</w:t>
            </w:r>
          </w:p>
        </w:tc>
        <w:tc>
          <w:tcPr>
            <w:tcW w:w="6096" w:type="dxa"/>
            <w:vAlign w:val="center"/>
          </w:tcPr>
          <w:p w:rsidR="00D041C1" w:rsidRPr="005B1D1C" w:rsidRDefault="00D041C1" w:rsidP="00D041C1">
            <w:pPr>
              <w:rPr>
                <w:szCs w:val="21"/>
              </w:rPr>
            </w:pPr>
            <w:r>
              <w:rPr>
                <w:rFonts w:hint="eastAsia"/>
                <w:szCs w:val="21"/>
              </w:rPr>
              <w:t>中包小</w:t>
            </w:r>
            <w:r w:rsidRPr="00D041C1">
              <w:rPr>
                <w:rFonts w:hint="eastAsia"/>
                <w:szCs w:val="21"/>
              </w:rPr>
              <w:t>盒采用输送带运输至待装箱工位，自动排列与整形，便于装箱。</w:t>
            </w:r>
          </w:p>
        </w:tc>
        <w:tc>
          <w:tcPr>
            <w:tcW w:w="1341" w:type="dxa"/>
            <w:vAlign w:val="center"/>
          </w:tcPr>
          <w:p w:rsidR="00D041C1" w:rsidRPr="00C73BAC" w:rsidRDefault="00D041C1" w:rsidP="00D041C1">
            <w:pPr>
              <w:jc w:val="center"/>
              <w:rPr>
                <w:rFonts w:ascii="宋体" w:hAnsi="宋体" w:cs="Arial"/>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D041C1" w:rsidRPr="00C73BAC" w:rsidRDefault="00D041C1" w:rsidP="00D041C1">
            <w:pPr>
              <w:jc w:val="center"/>
              <w:rPr>
                <w:rFonts w:ascii="宋体" w:hAnsi="宋体" w:cs="Arial"/>
                <w:lang w:val="en-GB"/>
              </w:rPr>
            </w:pPr>
          </w:p>
        </w:tc>
      </w:tr>
      <w:tr w:rsidR="00D041C1" w:rsidTr="00017844">
        <w:trPr>
          <w:trHeight w:val="20"/>
        </w:trPr>
        <w:tc>
          <w:tcPr>
            <w:tcW w:w="816" w:type="dxa"/>
            <w:vAlign w:val="center"/>
          </w:tcPr>
          <w:p w:rsidR="00D041C1" w:rsidRDefault="00D041C1" w:rsidP="00D041C1">
            <w:pPr>
              <w:pStyle w:val="af4"/>
              <w:spacing w:line="440" w:lineRule="exact"/>
              <w:jc w:val="center"/>
              <w:rPr>
                <w:rFonts w:ascii="宋体" w:hAnsi="宋体"/>
                <w:sz w:val="21"/>
                <w:szCs w:val="21"/>
              </w:rPr>
            </w:pPr>
            <w:r>
              <w:rPr>
                <w:rFonts w:ascii="宋体" w:hAnsi="宋体" w:hint="eastAsia"/>
                <w:sz w:val="21"/>
                <w:szCs w:val="21"/>
              </w:rPr>
              <w:t>8</w:t>
            </w:r>
          </w:p>
        </w:tc>
        <w:tc>
          <w:tcPr>
            <w:tcW w:w="6096" w:type="dxa"/>
          </w:tcPr>
          <w:p w:rsidR="00D041C1" w:rsidRPr="00D041C1" w:rsidRDefault="00D041C1" w:rsidP="00250970">
            <w:pPr>
              <w:rPr>
                <w:szCs w:val="21"/>
              </w:rPr>
            </w:pPr>
            <w:r w:rsidRPr="00D041C1">
              <w:rPr>
                <w:rFonts w:hint="eastAsia"/>
                <w:szCs w:val="21"/>
              </w:rPr>
              <w:t>自动开装箱一体机开箱机构开箱成型后，</w:t>
            </w:r>
            <w:r w:rsidR="00616A3E">
              <w:rPr>
                <w:rFonts w:hint="eastAsia"/>
                <w:szCs w:val="21"/>
              </w:rPr>
              <w:t>机械手</w:t>
            </w:r>
            <w:r w:rsidRPr="00D041C1">
              <w:rPr>
                <w:rFonts w:hint="eastAsia"/>
                <w:szCs w:val="21"/>
              </w:rPr>
              <w:t>自动放置底垫板</w:t>
            </w:r>
            <w:r w:rsidR="00616A3E">
              <w:rPr>
                <w:rFonts w:hint="eastAsia"/>
                <w:szCs w:val="21"/>
              </w:rPr>
              <w:t>、</w:t>
            </w:r>
            <w:r w:rsidRPr="00D041C1">
              <w:rPr>
                <w:rFonts w:hint="eastAsia"/>
                <w:szCs w:val="21"/>
              </w:rPr>
              <w:t>自动</w:t>
            </w:r>
            <w:r w:rsidR="00616A3E">
              <w:rPr>
                <w:rFonts w:hint="eastAsia"/>
                <w:szCs w:val="21"/>
              </w:rPr>
              <w:t>产品</w:t>
            </w:r>
            <w:r w:rsidRPr="00D041C1">
              <w:rPr>
                <w:rFonts w:hint="eastAsia"/>
                <w:szCs w:val="21"/>
              </w:rPr>
              <w:t>装箱（</w:t>
            </w:r>
            <w:r w:rsidRPr="009D53DA">
              <w:rPr>
                <w:rFonts w:hint="eastAsia"/>
                <w:szCs w:val="21"/>
              </w:rPr>
              <w:t>1-</w:t>
            </w:r>
            <w:r w:rsidR="00294D63" w:rsidRPr="009D53DA">
              <w:rPr>
                <w:rFonts w:hint="eastAsia"/>
                <w:szCs w:val="21"/>
              </w:rPr>
              <w:t>3</w:t>
            </w:r>
            <w:r w:rsidRPr="009D53DA">
              <w:rPr>
                <w:rFonts w:hint="eastAsia"/>
                <w:szCs w:val="21"/>
              </w:rPr>
              <w:t>层可调</w:t>
            </w:r>
            <w:r w:rsidR="00616A3E" w:rsidRPr="00CE605E">
              <w:rPr>
                <w:rFonts w:hint="eastAsia"/>
                <w:szCs w:val="21"/>
              </w:rPr>
              <w:t>，</w:t>
            </w:r>
            <w:r w:rsidRPr="00CE605E">
              <w:rPr>
                <w:rFonts w:hint="eastAsia"/>
                <w:szCs w:val="21"/>
              </w:rPr>
              <w:t>装箱区域具备位置检测装置及定位导向、固定装置及撑箱机构</w:t>
            </w:r>
            <w:r w:rsidR="00616A3E" w:rsidRPr="00CE605E">
              <w:rPr>
                <w:rFonts w:hint="eastAsia"/>
                <w:szCs w:val="21"/>
              </w:rPr>
              <w:t>）</w:t>
            </w:r>
            <w:r w:rsidRPr="00CE605E">
              <w:rPr>
                <w:rFonts w:hint="eastAsia"/>
                <w:szCs w:val="21"/>
              </w:rPr>
              <w:t>，</w:t>
            </w:r>
            <w:r w:rsidR="00616A3E" w:rsidRPr="00CE605E">
              <w:rPr>
                <w:rFonts w:hint="eastAsia"/>
                <w:szCs w:val="21"/>
              </w:rPr>
              <w:t>产品</w:t>
            </w:r>
            <w:r w:rsidRPr="00CE605E">
              <w:rPr>
                <w:rFonts w:hint="eastAsia"/>
                <w:szCs w:val="21"/>
              </w:rPr>
              <w:t>装箱完成后自动放置上垫板</w:t>
            </w:r>
            <w:r w:rsidR="00616A3E" w:rsidRPr="00CE605E">
              <w:rPr>
                <w:rFonts w:hint="eastAsia"/>
                <w:szCs w:val="21"/>
              </w:rPr>
              <w:t>（</w:t>
            </w:r>
            <w:r w:rsidR="00B46450" w:rsidRPr="00CE605E">
              <w:rPr>
                <w:rFonts w:hint="eastAsia"/>
                <w:szCs w:val="21"/>
              </w:rPr>
              <w:t>具备无垫板储量报警功能</w:t>
            </w:r>
            <w:r w:rsidR="00616A3E" w:rsidRPr="00CE605E">
              <w:rPr>
                <w:rFonts w:hint="eastAsia"/>
                <w:szCs w:val="21"/>
              </w:rPr>
              <w:t>）</w:t>
            </w:r>
            <w:r w:rsidRPr="00CE605E">
              <w:rPr>
                <w:rFonts w:hint="eastAsia"/>
                <w:szCs w:val="21"/>
              </w:rPr>
              <w:t>，</w:t>
            </w:r>
            <w:r w:rsidR="00616A3E" w:rsidRPr="00CE605E">
              <w:rPr>
                <w:rFonts w:hint="eastAsia"/>
                <w:szCs w:val="21"/>
              </w:rPr>
              <w:t>最</w:t>
            </w:r>
            <w:r w:rsidRPr="00CE605E">
              <w:rPr>
                <w:rFonts w:hint="eastAsia"/>
                <w:szCs w:val="21"/>
              </w:rPr>
              <w:t>后由推箱机构将装满的纸箱推入到自动封箱机构完成封箱。</w:t>
            </w:r>
          </w:p>
        </w:tc>
        <w:tc>
          <w:tcPr>
            <w:tcW w:w="1341" w:type="dxa"/>
            <w:vAlign w:val="center"/>
          </w:tcPr>
          <w:p w:rsidR="00D041C1" w:rsidRPr="00C73BAC" w:rsidRDefault="00D041C1" w:rsidP="00D041C1">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D041C1" w:rsidRPr="00C73BAC" w:rsidRDefault="00D041C1" w:rsidP="00D041C1">
            <w:pPr>
              <w:jc w:val="center"/>
              <w:rPr>
                <w:rFonts w:ascii="宋体" w:hAnsi="宋体" w:cs="Arial"/>
                <w:color w:val="000000"/>
                <w:szCs w:val="21"/>
                <w:lang w:val="en-GB"/>
              </w:rPr>
            </w:pPr>
          </w:p>
        </w:tc>
      </w:tr>
      <w:tr w:rsidR="00D041C1" w:rsidTr="00017844">
        <w:trPr>
          <w:trHeight w:val="20"/>
        </w:trPr>
        <w:tc>
          <w:tcPr>
            <w:tcW w:w="816" w:type="dxa"/>
            <w:vAlign w:val="center"/>
          </w:tcPr>
          <w:p w:rsidR="00D041C1" w:rsidRDefault="00D041C1" w:rsidP="00D041C1">
            <w:pPr>
              <w:pStyle w:val="af4"/>
              <w:spacing w:line="440" w:lineRule="exact"/>
              <w:jc w:val="center"/>
              <w:rPr>
                <w:rFonts w:ascii="宋体" w:hAnsi="宋体"/>
                <w:sz w:val="21"/>
                <w:szCs w:val="21"/>
              </w:rPr>
            </w:pPr>
            <w:r>
              <w:rPr>
                <w:rFonts w:ascii="宋体" w:hAnsi="宋体" w:hint="eastAsia"/>
                <w:sz w:val="21"/>
                <w:szCs w:val="21"/>
              </w:rPr>
              <w:t>9</w:t>
            </w:r>
          </w:p>
        </w:tc>
        <w:tc>
          <w:tcPr>
            <w:tcW w:w="6096" w:type="dxa"/>
          </w:tcPr>
          <w:p w:rsidR="00D041C1" w:rsidRPr="00F95927" w:rsidRDefault="00D041C1" w:rsidP="001E67A3">
            <w:pPr>
              <w:rPr>
                <w:szCs w:val="21"/>
              </w:rPr>
            </w:pPr>
            <w:r w:rsidRPr="00F95927">
              <w:rPr>
                <w:rFonts w:hint="eastAsia"/>
                <w:szCs w:val="21"/>
              </w:rPr>
              <w:t>装箱方式采用四面夹加顶部吸的方式，供应商需保证抓取的稳定性，抓取过程中不得出现</w:t>
            </w:r>
            <w:r w:rsidR="000B0BEE" w:rsidRPr="00F95927">
              <w:rPr>
                <w:rFonts w:hint="eastAsia"/>
                <w:szCs w:val="21"/>
              </w:rPr>
              <w:t>中包小</w:t>
            </w:r>
            <w:r w:rsidRPr="00F95927">
              <w:rPr>
                <w:rFonts w:hint="eastAsia"/>
                <w:szCs w:val="21"/>
              </w:rPr>
              <w:t>盒掉落的现象</w:t>
            </w:r>
            <w:r w:rsidR="000B0BEE" w:rsidRPr="00F95927">
              <w:rPr>
                <w:rFonts w:hint="eastAsia"/>
                <w:szCs w:val="21"/>
              </w:rPr>
              <w:t>，如抓取后有纸盒掉落，系统应自动报警并停机</w:t>
            </w:r>
            <w:r w:rsidRPr="00F95927">
              <w:rPr>
                <w:rFonts w:hint="eastAsia"/>
                <w:szCs w:val="21"/>
              </w:rPr>
              <w:t>；不同规格产品抓头单独配备，更</w:t>
            </w:r>
            <w:r w:rsidRPr="00F95927">
              <w:rPr>
                <w:rFonts w:hint="eastAsia"/>
                <w:szCs w:val="21"/>
              </w:rPr>
              <w:lastRenderedPageBreak/>
              <w:t>换方便快捷</w:t>
            </w:r>
            <w:r w:rsidR="001E67A3">
              <w:rPr>
                <w:rFonts w:hint="eastAsia"/>
                <w:szCs w:val="21"/>
              </w:rPr>
              <w:t>。</w:t>
            </w:r>
          </w:p>
        </w:tc>
        <w:tc>
          <w:tcPr>
            <w:tcW w:w="1341" w:type="dxa"/>
            <w:vAlign w:val="center"/>
          </w:tcPr>
          <w:p w:rsidR="00D041C1" w:rsidRPr="00C73BAC" w:rsidRDefault="00D041C1" w:rsidP="00D041C1">
            <w:pPr>
              <w:jc w:val="center"/>
              <w:rPr>
                <w:rFonts w:ascii="宋体" w:hAnsi="宋体" w:cs="Arial"/>
                <w:lang w:val="en-GB"/>
              </w:rPr>
            </w:pPr>
            <w:r w:rsidRPr="00C73BAC">
              <w:rPr>
                <w:rFonts w:ascii="宋体" w:hAnsi="宋体" w:cs="Arial" w:hint="eastAsia"/>
                <w:lang w:val="en-GB"/>
              </w:rPr>
              <w:lastRenderedPageBreak/>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D041C1" w:rsidRPr="00C73BAC" w:rsidRDefault="00D041C1" w:rsidP="00D041C1">
            <w:pPr>
              <w:jc w:val="center"/>
              <w:rPr>
                <w:rFonts w:ascii="宋体" w:hAnsi="宋体" w:cs="Arial"/>
                <w:lang w:val="en-GB"/>
              </w:rPr>
            </w:pPr>
          </w:p>
        </w:tc>
      </w:tr>
      <w:tr w:rsidR="00D041C1" w:rsidTr="00017844">
        <w:trPr>
          <w:trHeight w:val="20"/>
        </w:trPr>
        <w:tc>
          <w:tcPr>
            <w:tcW w:w="816" w:type="dxa"/>
            <w:vAlign w:val="center"/>
          </w:tcPr>
          <w:p w:rsidR="00D041C1" w:rsidRDefault="00D041C1" w:rsidP="00D041C1">
            <w:pPr>
              <w:pStyle w:val="af4"/>
              <w:spacing w:line="440" w:lineRule="exact"/>
              <w:jc w:val="center"/>
              <w:rPr>
                <w:rFonts w:ascii="宋体" w:hAnsi="宋体"/>
                <w:sz w:val="21"/>
                <w:szCs w:val="21"/>
              </w:rPr>
            </w:pPr>
            <w:r>
              <w:rPr>
                <w:rFonts w:ascii="宋体" w:hAnsi="宋体" w:hint="eastAsia"/>
                <w:sz w:val="21"/>
                <w:szCs w:val="21"/>
              </w:rPr>
              <w:lastRenderedPageBreak/>
              <w:t>10</w:t>
            </w:r>
          </w:p>
        </w:tc>
        <w:tc>
          <w:tcPr>
            <w:tcW w:w="6096" w:type="dxa"/>
          </w:tcPr>
          <w:p w:rsidR="00D041C1" w:rsidRPr="008712A2" w:rsidRDefault="00D041C1" w:rsidP="00D041C1">
            <w:pPr>
              <w:rPr>
                <w:szCs w:val="21"/>
              </w:rPr>
            </w:pPr>
            <w:r w:rsidRPr="008712A2">
              <w:rPr>
                <w:rFonts w:hint="eastAsia"/>
                <w:szCs w:val="21"/>
              </w:rPr>
              <w:t>装箱需安全可靠，采用变频控制装箱速度，可以根据实际情况进行调整。</w:t>
            </w:r>
          </w:p>
        </w:tc>
        <w:tc>
          <w:tcPr>
            <w:tcW w:w="1341" w:type="dxa"/>
            <w:vAlign w:val="center"/>
          </w:tcPr>
          <w:p w:rsidR="00D041C1" w:rsidRPr="00C73BAC" w:rsidRDefault="00D041C1" w:rsidP="00D041C1">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D041C1" w:rsidRPr="00C73BAC" w:rsidRDefault="00D041C1" w:rsidP="00D041C1">
            <w:pPr>
              <w:jc w:val="center"/>
              <w:rPr>
                <w:rFonts w:ascii="宋体" w:hAnsi="宋体" w:cs="Arial"/>
                <w:color w:val="000000"/>
                <w:szCs w:val="21"/>
                <w:lang w:val="en-GB"/>
              </w:rPr>
            </w:pPr>
          </w:p>
        </w:tc>
      </w:tr>
      <w:tr w:rsidR="00D041C1" w:rsidTr="00017844">
        <w:trPr>
          <w:trHeight w:val="20"/>
        </w:trPr>
        <w:tc>
          <w:tcPr>
            <w:tcW w:w="816" w:type="dxa"/>
            <w:vAlign w:val="center"/>
          </w:tcPr>
          <w:p w:rsidR="00D041C1" w:rsidRDefault="00D041C1" w:rsidP="00D041C1">
            <w:pPr>
              <w:pStyle w:val="af4"/>
              <w:spacing w:line="440" w:lineRule="exact"/>
              <w:jc w:val="center"/>
              <w:rPr>
                <w:rFonts w:ascii="宋体" w:hAnsi="宋体"/>
                <w:sz w:val="21"/>
                <w:szCs w:val="21"/>
              </w:rPr>
            </w:pPr>
            <w:r>
              <w:rPr>
                <w:rFonts w:ascii="宋体" w:hAnsi="宋体" w:hint="eastAsia"/>
                <w:sz w:val="21"/>
                <w:szCs w:val="21"/>
              </w:rPr>
              <w:t>11</w:t>
            </w:r>
          </w:p>
        </w:tc>
        <w:tc>
          <w:tcPr>
            <w:tcW w:w="6096" w:type="dxa"/>
          </w:tcPr>
          <w:p w:rsidR="00D041C1" w:rsidRPr="008712A2" w:rsidRDefault="00D041C1" w:rsidP="00D041C1">
            <w:pPr>
              <w:rPr>
                <w:szCs w:val="21"/>
              </w:rPr>
            </w:pPr>
            <w:r w:rsidRPr="008712A2">
              <w:rPr>
                <w:rFonts w:hint="eastAsia"/>
                <w:szCs w:val="21"/>
              </w:rPr>
              <w:t>自动开装箱一体机具有自动感应装配终点功能，具有无箱不装，错误报警功能。</w:t>
            </w:r>
          </w:p>
        </w:tc>
        <w:tc>
          <w:tcPr>
            <w:tcW w:w="1341" w:type="dxa"/>
            <w:vAlign w:val="center"/>
          </w:tcPr>
          <w:p w:rsidR="00D041C1" w:rsidRPr="00C73BAC" w:rsidRDefault="00D041C1" w:rsidP="00D041C1">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D041C1" w:rsidRPr="00C73BAC" w:rsidRDefault="00D041C1" w:rsidP="00D041C1">
            <w:pPr>
              <w:jc w:val="center"/>
              <w:rPr>
                <w:rFonts w:ascii="宋体" w:hAnsi="宋体" w:cs="Arial"/>
                <w:lang w:val="en-GB"/>
              </w:rPr>
            </w:pPr>
          </w:p>
        </w:tc>
      </w:tr>
      <w:tr w:rsidR="00B46450" w:rsidTr="00D811BC">
        <w:trPr>
          <w:trHeight w:val="20"/>
        </w:trPr>
        <w:tc>
          <w:tcPr>
            <w:tcW w:w="816" w:type="dxa"/>
            <w:vAlign w:val="center"/>
          </w:tcPr>
          <w:p w:rsidR="00B46450" w:rsidRDefault="00B46450" w:rsidP="00B46450">
            <w:pPr>
              <w:pStyle w:val="af4"/>
              <w:spacing w:line="440" w:lineRule="exact"/>
              <w:jc w:val="center"/>
              <w:rPr>
                <w:rFonts w:ascii="宋体" w:hAnsi="宋体"/>
                <w:sz w:val="21"/>
                <w:szCs w:val="21"/>
              </w:rPr>
            </w:pPr>
            <w:r>
              <w:rPr>
                <w:rFonts w:ascii="宋体" w:hAnsi="宋体" w:hint="eastAsia"/>
                <w:sz w:val="21"/>
                <w:szCs w:val="21"/>
              </w:rPr>
              <w:t>12</w:t>
            </w:r>
          </w:p>
        </w:tc>
        <w:tc>
          <w:tcPr>
            <w:tcW w:w="6096" w:type="dxa"/>
          </w:tcPr>
          <w:p w:rsidR="00B46450" w:rsidRPr="00EC5DA8" w:rsidRDefault="00B46450" w:rsidP="00B46450">
            <w:pPr>
              <w:rPr>
                <w:szCs w:val="21"/>
              </w:rPr>
            </w:pPr>
            <w:r w:rsidRPr="00EC5DA8">
              <w:rPr>
                <w:rFonts w:hint="eastAsia"/>
                <w:szCs w:val="21"/>
              </w:rPr>
              <w:t>当装箱过程中出现倒盒、缺盒、掉盒等异常情况时，设备能进行声光报警，并停止运行，并将故障原因及部位显示在触摸屏上。</w:t>
            </w:r>
          </w:p>
        </w:tc>
        <w:tc>
          <w:tcPr>
            <w:tcW w:w="1341" w:type="dxa"/>
            <w:vAlign w:val="center"/>
          </w:tcPr>
          <w:p w:rsidR="00B46450" w:rsidRPr="00C73BAC" w:rsidRDefault="00B46450" w:rsidP="00B46450">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B46450" w:rsidRPr="00C73BAC" w:rsidRDefault="00B46450" w:rsidP="00B46450">
            <w:pPr>
              <w:jc w:val="center"/>
              <w:rPr>
                <w:rFonts w:ascii="宋体" w:hAnsi="宋体" w:cs="Arial"/>
                <w:color w:val="000000"/>
                <w:szCs w:val="21"/>
                <w:lang w:val="en-GB"/>
              </w:rPr>
            </w:pPr>
          </w:p>
        </w:tc>
      </w:tr>
      <w:tr w:rsidR="00B46450" w:rsidTr="00D811BC">
        <w:trPr>
          <w:trHeight w:val="20"/>
        </w:trPr>
        <w:tc>
          <w:tcPr>
            <w:tcW w:w="816" w:type="dxa"/>
            <w:vAlign w:val="center"/>
          </w:tcPr>
          <w:p w:rsidR="00B46450" w:rsidRDefault="00B46450" w:rsidP="00B46450">
            <w:pPr>
              <w:pStyle w:val="af4"/>
              <w:spacing w:line="440" w:lineRule="exact"/>
              <w:jc w:val="center"/>
              <w:rPr>
                <w:rFonts w:ascii="宋体" w:hAnsi="宋体"/>
                <w:sz w:val="21"/>
                <w:szCs w:val="21"/>
              </w:rPr>
            </w:pPr>
            <w:r>
              <w:rPr>
                <w:rFonts w:ascii="宋体" w:hAnsi="宋体" w:hint="eastAsia"/>
                <w:sz w:val="21"/>
                <w:szCs w:val="21"/>
              </w:rPr>
              <w:t>13</w:t>
            </w:r>
          </w:p>
        </w:tc>
        <w:tc>
          <w:tcPr>
            <w:tcW w:w="6096" w:type="dxa"/>
            <w:vAlign w:val="center"/>
          </w:tcPr>
          <w:p w:rsidR="00B46450" w:rsidRPr="00EC5DA8" w:rsidRDefault="00B46450" w:rsidP="00B46450">
            <w:pPr>
              <w:rPr>
                <w:szCs w:val="21"/>
              </w:rPr>
            </w:pPr>
            <w:r w:rsidRPr="00EC5DA8">
              <w:rPr>
                <w:rFonts w:hint="eastAsia"/>
                <w:szCs w:val="21"/>
              </w:rPr>
              <w:t>上一箱装满后下一个空箱自动补入并按此规律进行工作循环。</w:t>
            </w:r>
          </w:p>
        </w:tc>
        <w:tc>
          <w:tcPr>
            <w:tcW w:w="1341" w:type="dxa"/>
            <w:vAlign w:val="center"/>
          </w:tcPr>
          <w:p w:rsidR="00B46450" w:rsidRPr="00C73BAC" w:rsidRDefault="00B46450" w:rsidP="00B46450">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B46450" w:rsidRPr="00C73BAC" w:rsidRDefault="00B46450" w:rsidP="00B46450">
            <w:pPr>
              <w:jc w:val="center"/>
              <w:rPr>
                <w:rFonts w:ascii="宋体" w:hAnsi="宋体" w:cs="Arial"/>
                <w:color w:val="000000"/>
                <w:szCs w:val="21"/>
                <w:lang w:val="en-GB"/>
              </w:rPr>
            </w:pPr>
          </w:p>
        </w:tc>
      </w:tr>
      <w:tr w:rsidR="00B46450" w:rsidTr="00D811BC">
        <w:trPr>
          <w:trHeight w:val="20"/>
        </w:trPr>
        <w:tc>
          <w:tcPr>
            <w:tcW w:w="816" w:type="dxa"/>
            <w:vAlign w:val="center"/>
          </w:tcPr>
          <w:p w:rsidR="00B46450" w:rsidRDefault="00B46450" w:rsidP="00B46450">
            <w:pPr>
              <w:pStyle w:val="af4"/>
              <w:spacing w:line="440" w:lineRule="exact"/>
              <w:jc w:val="center"/>
              <w:rPr>
                <w:rFonts w:ascii="宋体" w:hAnsi="宋体"/>
                <w:sz w:val="21"/>
                <w:szCs w:val="21"/>
              </w:rPr>
            </w:pPr>
            <w:r>
              <w:rPr>
                <w:rFonts w:ascii="宋体" w:hAnsi="宋体" w:hint="eastAsia"/>
                <w:sz w:val="21"/>
                <w:szCs w:val="21"/>
              </w:rPr>
              <w:t>14</w:t>
            </w:r>
          </w:p>
        </w:tc>
        <w:tc>
          <w:tcPr>
            <w:tcW w:w="6096" w:type="dxa"/>
          </w:tcPr>
          <w:p w:rsidR="00B46450" w:rsidRPr="00EC5DA8" w:rsidRDefault="00B46450" w:rsidP="00B46450">
            <w:pPr>
              <w:rPr>
                <w:szCs w:val="21"/>
              </w:rPr>
            </w:pPr>
            <w:r w:rsidRPr="00EC5DA8">
              <w:rPr>
                <w:rFonts w:hint="eastAsia"/>
                <w:szCs w:val="21"/>
              </w:rPr>
              <w:t>纸箱能通过导向装置进入封箱机自动完成定位，封箱机包括纸箱输送机构、折叶折盖机构、胶带粘贴机构（适合</w:t>
            </w:r>
            <w:r w:rsidRPr="00B46450">
              <w:rPr>
                <w:rFonts w:hint="eastAsia"/>
                <w:szCs w:val="21"/>
              </w:rPr>
              <w:t>7cm</w:t>
            </w:r>
            <w:r w:rsidRPr="00EC5DA8">
              <w:rPr>
                <w:rFonts w:hint="eastAsia"/>
                <w:szCs w:val="21"/>
              </w:rPr>
              <w:t>宽封箱胶带），能实现纸箱折叶折盖、粘贴顶部胶带等功能。</w:t>
            </w:r>
          </w:p>
        </w:tc>
        <w:tc>
          <w:tcPr>
            <w:tcW w:w="1341" w:type="dxa"/>
            <w:vAlign w:val="center"/>
          </w:tcPr>
          <w:p w:rsidR="00B46450" w:rsidRPr="00C73BAC" w:rsidRDefault="00B46450" w:rsidP="00B46450">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B46450" w:rsidRPr="00C73BAC" w:rsidRDefault="00B46450" w:rsidP="00B46450">
            <w:pPr>
              <w:jc w:val="center"/>
              <w:rPr>
                <w:rFonts w:ascii="宋体" w:hAnsi="宋体" w:cs="Arial"/>
                <w:color w:val="000000"/>
                <w:szCs w:val="21"/>
                <w:lang w:val="en-GB"/>
              </w:rPr>
            </w:pPr>
          </w:p>
        </w:tc>
      </w:tr>
      <w:tr w:rsidR="00FF74CC" w:rsidTr="00017844">
        <w:trPr>
          <w:trHeight w:val="20"/>
        </w:trPr>
        <w:tc>
          <w:tcPr>
            <w:tcW w:w="816" w:type="dxa"/>
            <w:vAlign w:val="center"/>
          </w:tcPr>
          <w:p w:rsidR="00FF74CC" w:rsidRDefault="00FF74CC" w:rsidP="00FF74CC">
            <w:pPr>
              <w:pStyle w:val="af4"/>
              <w:spacing w:line="440" w:lineRule="exact"/>
              <w:jc w:val="center"/>
              <w:rPr>
                <w:rFonts w:ascii="宋体" w:hAnsi="宋体"/>
                <w:sz w:val="21"/>
                <w:szCs w:val="21"/>
              </w:rPr>
            </w:pPr>
            <w:r>
              <w:rPr>
                <w:rFonts w:ascii="宋体" w:hAnsi="宋体" w:hint="eastAsia"/>
                <w:sz w:val="21"/>
                <w:szCs w:val="21"/>
              </w:rPr>
              <w:t>15</w:t>
            </w:r>
          </w:p>
        </w:tc>
        <w:tc>
          <w:tcPr>
            <w:tcW w:w="6096" w:type="dxa"/>
          </w:tcPr>
          <w:p w:rsidR="00FF74CC" w:rsidRPr="000F5130" w:rsidRDefault="00FF74CC" w:rsidP="00FF74CC">
            <w:pPr>
              <w:rPr>
                <w:szCs w:val="21"/>
              </w:rPr>
            </w:pPr>
            <w:r w:rsidRPr="000F5130">
              <w:rPr>
                <w:rFonts w:hint="eastAsia"/>
                <w:szCs w:val="21"/>
              </w:rPr>
              <w:t>封好后的纸箱通过输送带自动进入拐角贴标机，拐角贴标机能自动检测纸箱位置完成贴标，无需人工介入。</w:t>
            </w:r>
          </w:p>
        </w:tc>
        <w:tc>
          <w:tcPr>
            <w:tcW w:w="1341" w:type="dxa"/>
            <w:vAlign w:val="center"/>
          </w:tcPr>
          <w:p w:rsidR="00FF74CC" w:rsidRPr="00C73BAC" w:rsidRDefault="00FF74CC" w:rsidP="00FF74CC">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FF74CC" w:rsidRPr="00C73BAC" w:rsidRDefault="00FF74CC" w:rsidP="00FF74CC">
            <w:pPr>
              <w:jc w:val="center"/>
              <w:rPr>
                <w:rFonts w:ascii="宋体" w:hAnsi="宋体" w:cs="Arial"/>
                <w:color w:val="000000"/>
                <w:szCs w:val="21"/>
                <w:lang w:val="en-GB"/>
              </w:rPr>
            </w:pPr>
          </w:p>
        </w:tc>
      </w:tr>
      <w:tr w:rsidR="00FF74CC" w:rsidTr="00D811BC">
        <w:trPr>
          <w:trHeight w:val="20"/>
        </w:trPr>
        <w:tc>
          <w:tcPr>
            <w:tcW w:w="816" w:type="dxa"/>
            <w:vAlign w:val="center"/>
          </w:tcPr>
          <w:p w:rsidR="00FF74CC" w:rsidRDefault="00FF74CC" w:rsidP="00FF74CC">
            <w:pPr>
              <w:pStyle w:val="af4"/>
              <w:spacing w:line="440" w:lineRule="exact"/>
              <w:jc w:val="center"/>
              <w:rPr>
                <w:rFonts w:ascii="宋体" w:hAnsi="宋体"/>
                <w:sz w:val="21"/>
                <w:szCs w:val="21"/>
              </w:rPr>
            </w:pPr>
            <w:r>
              <w:rPr>
                <w:rFonts w:ascii="宋体" w:hAnsi="宋体" w:hint="eastAsia"/>
                <w:sz w:val="21"/>
                <w:szCs w:val="21"/>
              </w:rPr>
              <w:t>16</w:t>
            </w:r>
          </w:p>
        </w:tc>
        <w:tc>
          <w:tcPr>
            <w:tcW w:w="6096" w:type="dxa"/>
            <w:vAlign w:val="center"/>
          </w:tcPr>
          <w:p w:rsidR="00FF74CC" w:rsidRPr="000F5130" w:rsidRDefault="00FF74CC" w:rsidP="00FF74CC">
            <w:pPr>
              <w:rPr>
                <w:szCs w:val="21"/>
              </w:rPr>
            </w:pPr>
            <w:r w:rsidRPr="000F5130">
              <w:rPr>
                <w:rFonts w:hint="eastAsia"/>
                <w:szCs w:val="21"/>
              </w:rPr>
              <w:t>一次装箱合格率应≥</w:t>
            </w:r>
            <w:r w:rsidRPr="000F5130">
              <w:rPr>
                <w:rFonts w:hint="eastAsia"/>
                <w:szCs w:val="21"/>
              </w:rPr>
              <w:t>99.9%</w:t>
            </w:r>
            <w:r w:rsidR="00C52634">
              <w:rPr>
                <w:rFonts w:hint="eastAsia"/>
                <w:szCs w:val="21"/>
              </w:rPr>
              <w:t>。</w:t>
            </w:r>
          </w:p>
        </w:tc>
        <w:tc>
          <w:tcPr>
            <w:tcW w:w="1341" w:type="dxa"/>
            <w:vAlign w:val="center"/>
          </w:tcPr>
          <w:p w:rsidR="00FF74CC" w:rsidRPr="00C73BAC" w:rsidRDefault="00FF74CC" w:rsidP="00FF74CC">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FF74CC" w:rsidRPr="00C73BAC" w:rsidRDefault="00FF74CC" w:rsidP="00FF74CC">
            <w:pPr>
              <w:jc w:val="center"/>
              <w:rPr>
                <w:rFonts w:ascii="宋体" w:hAnsi="宋体" w:cs="Arial"/>
                <w:color w:val="000000"/>
                <w:szCs w:val="21"/>
                <w:lang w:val="en-GB"/>
              </w:rPr>
            </w:pPr>
          </w:p>
        </w:tc>
      </w:tr>
      <w:tr w:rsidR="00FF74CC" w:rsidTr="00AA30A9">
        <w:trPr>
          <w:trHeight w:val="20"/>
        </w:trPr>
        <w:tc>
          <w:tcPr>
            <w:tcW w:w="816" w:type="dxa"/>
            <w:vAlign w:val="center"/>
          </w:tcPr>
          <w:p w:rsidR="00FF74CC" w:rsidRDefault="00FF74CC" w:rsidP="00FF74CC">
            <w:pPr>
              <w:pStyle w:val="af4"/>
              <w:spacing w:line="440" w:lineRule="exact"/>
              <w:jc w:val="center"/>
              <w:rPr>
                <w:rFonts w:ascii="宋体" w:hAnsi="宋体"/>
                <w:sz w:val="21"/>
                <w:szCs w:val="21"/>
              </w:rPr>
            </w:pPr>
            <w:r>
              <w:rPr>
                <w:rFonts w:ascii="宋体" w:hAnsi="宋体" w:hint="eastAsia"/>
                <w:sz w:val="21"/>
                <w:szCs w:val="21"/>
              </w:rPr>
              <w:t>17</w:t>
            </w:r>
          </w:p>
        </w:tc>
        <w:tc>
          <w:tcPr>
            <w:tcW w:w="6096" w:type="dxa"/>
            <w:vAlign w:val="center"/>
          </w:tcPr>
          <w:p w:rsidR="00FF74CC" w:rsidRPr="000F5130" w:rsidRDefault="00FF74CC" w:rsidP="00FF74CC">
            <w:pPr>
              <w:rPr>
                <w:szCs w:val="21"/>
              </w:rPr>
            </w:pPr>
            <w:r w:rsidRPr="000F5130">
              <w:rPr>
                <w:rFonts w:hint="eastAsia"/>
                <w:szCs w:val="21"/>
              </w:rPr>
              <w:t>采用</w:t>
            </w:r>
            <w:r w:rsidRPr="000F5130">
              <w:rPr>
                <w:rFonts w:hint="eastAsia"/>
                <w:szCs w:val="21"/>
              </w:rPr>
              <w:t>7cm</w:t>
            </w:r>
            <w:r w:rsidRPr="000F5130">
              <w:rPr>
                <w:rFonts w:hint="eastAsia"/>
                <w:szCs w:val="21"/>
              </w:rPr>
              <w:t>宽胶带封箱，封箱严密、美观，不影响仓库堆垛；</w:t>
            </w:r>
          </w:p>
        </w:tc>
        <w:tc>
          <w:tcPr>
            <w:tcW w:w="1341" w:type="dxa"/>
            <w:vAlign w:val="center"/>
          </w:tcPr>
          <w:p w:rsidR="00FF74CC" w:rsidRPr="00C73BAC" w:rsidRDefault="00FF74CC" w:rsidP="00FF74CC">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FF74CC" w:rsidRPr="00C73BAC" w:rsidRDefault="00FF74CC" w:rsidP="00FF74CC">
            <w:pPr>
              <w:jc w:val="center"/>
              <w:rPr>
                <w:rFonts w:ascii="宋体" w:hAnsi="宋体" w:cs="Arial"/>
                <w:color w:val="000000"/>
                <w:szCs w:val="21"/>
                <w:lang w:val="en-GB"/>
              </w:rPr>
            </w:pPr>
          </w:p>
        </w:tc>
      </w:tr>
      <w:tr w:rsidR="00FF74CC" w:rsidTr="00D811BC">
        <w:trPr>
          <w:trHeight w:val="20"/>
        </w:trPr>
        <w:tc>
          <w:tcPr>
            <w:tcW w:w="816" w:type="dxa"/>
            <w:vAlign w:val="center"/>
          </w:tcPr>
          <w:p w:rsidR="00FF74CC" w:rsidRDefault="00FF74CC" w:rsidP="00FF74CC">
            <w:pPr>
              <w:pStyle w:val="af4"/>
              <w:spacing w:line="440" w:lineRule="exact"/>
              <w:jc w:val="center"/>
              <w:rPr>
                <w:rFonts w:ascii="宋体" w:hAnsi="宋体"/>
                <w:sz w:val="21"/>
                <w:szCs w:val="21"/>
              </w:rPr>
            </w:pPr>
            <w:r>
              <w:rPr>
                <w:rFonts w:ascii="宋体" w:hAnsi="宋体" w:hint="eastAsia"/>
                <w:sz w:val="21"/>
                <w:szCs w:val="21"/>
              </w:rPr>
              <w:t>18</w:t>
            </w:r>
          </w:p>
        </w:tc>
        <w:tc>
          <w:tcPr>
            <w:tcW w:w="6096" w:type="dxa"/>
          </w:tcPr>
          <w:p w:rsidR="00FF74CC" w:rsidRPr="00AA30A9" w:rsidRDefault="00FF74CC" w:rsidP="00FF74CC">
            <w:pPr>
              <w:rPr>
                <w:szCs w:val="21"/>
              </w:rPr>
            </w:pPr>
            <w:r w:rsidRPr="00AA30A9">
              <w:rPr>
                <w:rFonts w:hint="eastAsia"/>
                <w:szCs w:val="21"/>
              </w:rPr>
              <w:t>为方便观察下封箱头胶带架上胶带的多少，下机架应开设透明观察窗</w:t>
            </w:r>
            <w:r w:rsidR="00C52634">
              <w:rPr>
                <w:rFonts w:hint="eastAsia"/>
                <w:szCs w:val="21"/>
              </w:rPr>
              <w:t>。</w:t>
            </w:r>
          </w:p>
        </w:tc>
        <w:tc>
          <w:tcPr>
            <w:tcW w:w="1341" w:type="dxa"/>
            <w:vAlign w:val="center"/>
          </w:tcPr>
          <w:p w:rsidR="00FF74CC" w:rsidRPr="00C73BAC" w:rsidRDefault="00FF74CC" w:rsidP="00FF74CC">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FF74CC" w:rsidRPr="00C73BAC" w:rsidRDefault="00FF74CC" w:rsidP="00FF74CC">
            <w:pPr>
              <w:jc w:val="center"/>
              <w:rPr>
                <w:rFonts w:ascii="宋体" w:hAnsi="宋体" w:cs="Arial"/>
                <w:color w:val="000000"/>
                <w:szCs w:val="21"/>
                <w:lang w:val="en-GB"/>
              </w:rPr>
            </w:pPr>
          </w:p>
        </w:tc>
      </w:tr>
      <w:tr w:rsidR="00C52634" w:rsidTr="00D811BC">
        <w:trPr>
          <w:trHeight w:val="20"/>
        </w:trPr>
        <w:tc>
          <w:tcPr>
            <w:tcW w:w="816" w:type="dxa"/>
            <w:vAlign w:val="center"/>
          </w:tcPr>
          <w:p w:rsidR="00C52634" w:rsidRDefault="00C52634" w:rsidP="00C52634">
            <w:pPr>
              <w:pStyle w:val="af4"/>
              <w:spacing w:line="440" w:lineRule="exact"/>
              <w:jc w:val="center"/>
              <w:rPr>
                <w:rFonts w:ascii="宋体" w:hAnsi="宋体"/>
                <w:sz w:val="21"/>
                <w:szCs w:val="21"/>
              </w:rPr>
            </w:pPr>
            <w:r>
              <w:rPr>
                <w:rFonts w:ascii="宋体" w:hAnsi="宋体" w:hint="eastAsia"/>
                <w:sz w:val="21"/>
                <w:szCs w:val="21"/>
              </w:rPr>
              <w:t>19</w:t>
            </w:r>
          </w:p>
        </w:tc>
        <w:tc>
          <w:tcPr>
            <w:tcW w:w="6096" w:type="dxa"/>
          </w:tcPr>
          <w:p w:rsidR="00C52634" w:rsidRPr="00AA30A9" w:rsidRDefault="00C52634" w:rsidP="00C52634">
            <w:pPr>
              <w:rPr>
                <w:szCs w:val="21"/>
              </w:rPr>
            </w:pPr>
            <w:r>
              <w:rPr>
                <w:rFonts w:hint="eastAsia"/>
                <w:szCs w:val="21"/>
              </w:rPr>
              <w:t>完成胶带封箱后直接进入拐角贴标工位，由拐角贴标机完成自动贴标后进入大箱码扫码关联工位。</w:t>
            </w:r>
          </w:p>
        </w:tc>
        <w:tc>
          <w:tcPr>
            <w:tcW w:w="1341" w:type="dxa"/>
            <w:vAlign w:val="center"/>
          </w:tcPr>
          <w:p w:rsidR="00C52634" w:rsidRPr="00C73BAC" w:rsidRDefault="00C52634" w:rsidP="00C5263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C52634" w:rsidRPr="00C73BAC" w:rsidRDefault="00C52634" w:rsidP="00C52634">
            <w:pPr>
              <w:jc w:val="center"/>
              <w:rPr>
                <w:rFonts w:ascii="宋体" w:hAnsi="宋体" w:cs="Arial"/>
                <w:color w:val="000000"/>
                <w:szCs w:val="21"/>
                <w:lang w:val="en-GB"/>
              </w:rPr>
            </w:pPr>
          </w:p>
        </w:tc>
      </w:tr>
      <w:tr w:rsidR="00C52634" w:rsidTr="00D811BC">
        <w:trPr>
          <w:trHeight w:val="20"/>
        </w:trPr>
        <w:tc>
          <w:tcPr>
            <w:tcW w:w="816" w:type="dxa"/>
            <w:vAlign w:val="center"/>
          </w:tcPr>
          <w:p w:rsidR="00C52634" w:rsidRDefault="00C52634" w:rsidP="00C52634">
            <w:pPr>
              <w:pStyle w:val="af4"/>
              <w:spacing w:line="440" w:lineRule="exact"/>
              <w:jc w:val="center"/>
              <w:rPr>
                <w:rFonts w:ascii="宋体" w:hAnsi="宋体"/>
                <w:sz w:val="21"/>
                <w:szCs w:val="21"/>
              </w:rPr>
            </w:pPr>
            <w:r>
              <w:rPr>
                <w:rFonts w:ascii="宋体" w:hAnsi="宋体" w:hint="eastAsia"/>
                <w:sz w:val="21"/>
                <w:szCs w:val="21"/>
              </w:rPr>
              <w:t>20</w:t>
            </w:r>
          </w:p>
        </w:tc>
        <w:tc>
          <w:tcPr>
            <w:tcW w:w="6096" w:type="dxa"/>
          </w:tcPr>
          <w:p w:rsidR="00C52634" w:rsidRDefault="00C52634" w:rsidP="00C52634">
            <w:pPr>
              <w:rPr>
                <w:szCs w:val="21"/>
              </w:rPr>
            </w:pPr>
            <w:r>
              <w:rPr>
                <w:rFonts w:hint="eastAsia"/>
                <w:szCs w:val="21"/>
              </w:rPr>
              <w:t>扫码关联成功后，进入自动辊码工位，完成大箱批号码的自动辊印</w:t>
            </w:r>
            <w:r w:rsidR="00146FAC">
              <w:rPr>
                <w:rFonts w:hint="eastAsia"/>
                <w:szCs w:val="21"/>
              </w:rPr>
              <w:t>，辊印信息包括：生产日期、生产批号、有效期至，字符大小需</w:t>
            </w:r>
            <w:r w:rsidR="005378BF">
              <w:rPr>
                <w:rFonts w:hint="eastAsia"/>
                <w:szCs w:val="21"/>
              </w:rPr>
              <w:t>经</w:t>
            </w:r>
            <w:r w:rsidR="00146FAC">
              <w:rPr>
                <w:rFonts w:hint="eastAsia"/>
                <w:szCs w:val="21"/>
              </w:rPr>
              <w:t>甲方签字确认。</w:t>
            </w:r>
          </w:p>
        </w:tc>
        <w:tc>
          <w:tcPr>
            <w:tcW w:w="1341" w:type="dxa"/>
            <w:vAlign w:val="center"/>
          </w:tcPr>
          <w:p w:rsidR="00C52634" w:rsidRPr="00C73BAC" w:rsidRDefault="00C52634" w:rsidP="00C52634">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C52634" w:rsidRPr="00C73BAC" w:rsidRDefault="00C52634" w:rsidP="00C52634">
            <w:pPr>
              <w:jc w:val="center"/>
              <w:rPr>
                <w:rFonts w:ascii="宋体" w:hAnsi="宋体" w:cs="Arial"/>
                <w:color w:val="000000"/>
                <w:szCs w:val="21"/>
                <w:lang w:val="en-GB"/>
              </w:rPr>
            </w:pPr>
          </w:p>
        </w:tc>
      </w:tr>
    </w:tbl>
    <w:p w:rsidR="008C0A7B" w:rsidRPr="000F5130" w:rsidRDefault="008C0A7B" w:rsidP="005378BF">
      <w:pPr>
        <w:spacing w:beforeLines="50" w:before="120" w:afterLines="50" w:after="120"/>
        <w:rPr>
          <w:rFonts w:hAnsi="宋体"/>
          <w:b/>
          <w:szCs w:val="21"/>
        </w:rPr>
      </w:pPr>
      <w:r w:rsidRPr="000F5130">
        <w:rPr>
          <w:rFonts w:hAnsi="宋体" w:hint="eastAsia"/>
          <w:b/>
          <w:szCs w:val="21"/>
        </w:rPr>
        <w:t>5.</w:t>
      </w:r>
      <w:r w:rsidR="00B46450" w:rsidRPr="000F5130">
        <w:rPr>
          <w:rFonts w:hAnsi="宋体" w:hint="eastAsia"/>
          <w:b/>
          <w:szCs w:val="21"/>
        </w:rPr>
        <w:t>3</w:t>
      </w:r>
      <w:r w:rsidRPr="000F5130">
        <w:rPr>
          <w:rFonts w:hAnsi="宋体" w:hint="eastAsia"/>
          <w:b/>
          <w:szCs w:val="21"/>
        </w:rPr>
        <w:t>制造和安装要求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trHeight w:val="468"/>
        </w:trPr>
        <w:tc>
          <w:tcPr>
            <w:tcW w:w="816" w:type="dxa"/>
            <w:shd w:val="clear" w:color="auto" w:fill="FFFFFF" w:themeFill="background1"/>
            <w:vAlign w:val="center"/>
          </w:tcPr>
          <w:p w:rsidR="00300E13" w:rsidRDefault="00300E13" w:rsidP="00C71631">
            <w:pPr>
              <w:widowControl/>
              <w:autoSpaceDE w:val="0"/>
              <w:autoSpaceDN w:val="0"/>
              <w:spacing w:line="400" w:lineRule="exact"/>
              <w:jc w:val="center"/>
              <w:rPr>
                <w:rFonts w:ascii="宋体" w:hAnsi="宋体"/>
                <w:szCs w:val="21"/>
                <w:lang w:val="en-GB"/>
              </w:rPr>
            </w:pPr>
            <w:r w:rsidRPr="00C73BAC">
              <w:rPr>
                <w:rFonts w:hint="eastAsia"/>
                <w:szCs w:val="21"/>
              </w:rPr>
              <w:t>序号</w:t>
            </w:r>
          </w:p>
        </w:tc>
        <w:tc>
          <w:tcPr>
            <w:tcW w:w="6096" w:type="dxa"/>
            <w:shd w:val="clear" w:color="auto" w:fill="FFFFFF" w:themeFill="background1"/>
            <w:vAlign w:val="center"/>
          </w:tcPr>
          <w:p w:rsidR="00300E13" w:rsidRDefault="00CE605E" w:rsidP="00C71631">
            <w:pPr>
              <w:widowControl/>
              <w:spacing w:line="400" w:lineRule="exact"/>
              <w:jc w:val="center"/>
              <w:textAlignment w:val="baseline"/>
              <w:rPr>
                <w:rFonts w:ascii="宋体" w:hAnsi="宋体"/>
                <w:kern w:val="0"/>
                <w:szCs w:val="21"/>
                <w:lang w:val="da-DK"/>
              </w:rPr>
            </w:pPr>
            <w:r>
              <w:rPr>
                <w:rFonts w:ascii="宋体" w:hAnsi="宋体" w:hint="eastAsia"/>
                <w:szCs w:val="21"/>
              </w:rPr>
              <w:t>要求内容</w:t>
            </w:r>
          </w:p>
        </w:tc>
        <w:tc>
          <w:tcPr>
            <w:tcW w:w="1341" w:type="dxa"/>
            <w:shd w:val="clear" w:color="auto" w:fill="FFFFFF" w:themeFill="background1"/>
            <w:vAlign w:val="center"/>
          </w:tcPr>
          <w:p w:rsidR="00300E13" w:rsidRDefault="00300E13" w:rsidP="00C71631">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1069" w:type="dxa"/>
            <w:shd w:val="clear" w:color="auto" w:fill="FFFFFF" w:themeFill="background1"/>
          </w:tcPr>
          <w:p w:rsidR="00300E13" w:rsidRDefault="00300E13" w:rsidP="00C71631">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备注</w:t>
            </w:r>
          </w:p>
        </w:tc>
      </w:tr>
      <w:tr w:rsidR="00C2118D" w:rsidTr="00017844">
        <w:trPr>
          <w:trHeight w:val="468"/>
        </w:trPr>
        <w:tc>
          <w:tcPr>
            <w:tcW w:w="9322" w:type="dxa"/>
            <w:gridSpan w:val="4"/>
            <w:shd w:val="clear" w:color="auto" w:fill="FFFFFF" w:themeFill="background1"/>
            <w:vAlign w:val="center"/>
          </w:tcPr>
          <w:p w:rsidR="00C2118D" w:rsidRDefault="00C2118D" w:rsidP="00C2118D">
            <w:pPr>
              <w:widowControl/>
              <w:spacing w:line="400" w:lineRule="exact"/>
              <w:jc w:val="left"/>
              <w:textAlignment w:val="baseline"/>
              <w:rPr>
                <w:rFonts w:ascii="宋体" w:hAnsi="宋体"/>
                <w:kern w:val="0"/>
                <w:szCs w:val="21"/>
                <w:lang w:val="en-GB"/>
              </w:rPr>
            </w:pPr>
            <w:r>
              <w:rPr>
                <w:rFonts w:ascii="宋体" w:hAnsi="宋体" w:hint="eastAsia"/>
                <w:kern w:val="0"/>
                <w:szCs w:val="21"/>
                <w:lang w:val="en-GB"/>
              </w:rPr>
              <w:t>材料要求</w:t>
            </w:r>
          </w:p>
        </w:tc>
      </w:tr>
      <w:tr w:rsidR="00876441" w:rsidTr="00E81B13">
        <w:trPr>
          <w:trHeight w:val="468"/>
        </w:trPr>
        <w:tc>
          <w:tcPr>
            <w:tcW w:w="816" w:type="dxa"/>
            <w:vAlign w:val="center"/>
          </w:tcPr>
          <w:p w:rsidR="00876441" w:rsidRDefault="00876441" w:rsidP="00C71631">
            <w:pPr>
              <w:spacing w:line="400" w:lineRule="exact"/>
              <w:jc w:val="center"/>
              <w:rPr>
                <w:rFonts w:ascii="宋体" w:hAnsi="宋体"/>
                <w:szCs w:val="21"/>
              </w:rPr>
            </w:pPr>
            <w:r>
              <w:rPr>
                <w:rFonts w:ascii="宋体" w:hAnsi="宋体" w:hint="eastAsia"/>
                <w:szCs w:val="21"/>
              </w:rPr>
              <w:t>1</w:t>
            </w:r>
          </w:p>
        </w:tc>
        <w:tc>
          <w:tcPr>
            <w:tcW w:w="6096" w:type="dxa"/>
            <w:vAlign w:val="center"/>
          </w:tcPr>
          <w:p w:rsidR="00876441" w:rsidRPr="00E81B13" w:rsidRDefault="00876441" w:rsidP="008F37A1">
            <w:pPr>
              <w:rPr>
                <w:szCs w:val="21"/>
              </w:rPr>
            </w:pPr>
            <w:r w:rsidRPr="00E81B13">
              <w:rPr>
                <w:rFonts w:hint="eastAsia"/>
                <w:szCs w:val="21"/>
              </w:rPr>
              <w:t>与纸箱接触以及易摩擦部分</w:t>
            </w:r>
            <w:r w:rsidR="00E81B13" w:rsidRPr="00E81B13">
              <w:rPr>
                <w:rFonts w:hint="eastAsia"/>
                <w:szCs w:val="21"/>
              </w:rPr>
              <w:t>、</w:t>
            </w:r>
            <w:r w:rsidRPr="00E81B13">
              <w:rPr>
                <w:rFonts w:hint="eastAsia"/>
                <w:szCs w:val="21"/>
              </w:rPr>
              <w:t>设备外表面</w:t>
            </w:r>
            <w:r w:rsidRPr="00E81B13">
              <w:rPr>
                <w:rFonts w:hint="eastAsia"/>
                <w:szCs w:val="21"/>
              </w:rPr>
              <w:t>304</w:t>
            </w:r>
            <w:r w:rsidRPr="00E81B13">
              <w:rPr>
                <w:rFonts w:hint="eastAsia"/>
                <w:szCs w:val="21"/>
              </w:rPr>
              <w:t>不锈钢板，亚光处理。</w:t>
            </w:r>
          </w:p>
        </w:tc>
        <w:tc>
          <w:tcPr>
            <w:tcW w:w="1341" w:type="dxa"/>
            <w:vAlign w:val="center"/>
          </w:tcPr>
          <w:p w:rsidR="00876441" w:rsidRPr="00C73BAC" w:rsidRDefault="00876441" w:rsidP="00017844">
            <w:pPr>
              <w:jc w:val="center"/>
              <w:rPr>
                <w:szCs w:val="21"/>
              </w:rPr>
            </w:pPr>
            <w:r w:rsidRPr="00C73BAC">
              <w:rPr>
                <w:rFonts w:hint="eastAsia"/>
                <w:szCs w:val="21"/>
                <w:lang w:val="en-GB"/>
              </w:rPr>
              <w:t>□是□否</w:t>
            </w:r>
          </w:p>
        </w:tc>
        <w:tc>
          <w:tcPr>
            <w:tcW w:w="1069" w:type="dxa"/>
          </w:tcPr>
          <w:p w:rsidR="00876441" w:rsidRPr="00C73BAC" w:rsidRDefault="00876441" w:rsidP="00017844">
            <w:pPr>
              <w:jc w:val="center"/>
              <w:rPr>
                <w:szCs w:val="21"/>
                <w:lang w:val="en-GB"/>
              </w:rPr>
            </w:pPr>
          </w:p>
        </w:tc>
      </w:tr>
      <w:tr w:rsidR="00876441" w:rsidTr="00E81B13">
        <w:trPr>
          <w:trHeight w:val="468"/>
        </w:trPr>
        <w:tc>
          <w:tcPr>
            <w:tcW w:w="816" w:type="dxa"/>
            <w:vAlign w:val="center"/>
          </w:tcPr>
          <w:p w:rsidR="00876441" w:rsidRDefault="00876441" w:rsidP="00C71631">
            <w:pPr>
              <w:spacing w:line="400" w:lineRule="exact"/>
              <w:jc w:val="center"/>
              <w:rPr>
                <w:rFonts w:ascii="宋体" w:hAnsi="宋体"/>
                <w:szCs w:val="21"/>
              </w:rPr>
            </w:pPr>
            <w:r>
              <w:rPr>
                <w:rFonts w:ascii="宋体" w:hAnsi="宋体" w:hint="eastAsia"/>
                <w:szCs w:val="21"/>
              </w:rPr>
              <w:t>2</w:t>
            </w:r>
          </w:p>
        </w:tc>
        <w:tc>
          <w:tcPr>
            <w:tcW w:w="6096" w:type="dxa"/>
            <w:vAlign w:val="center"/>
          </w:tcPr>
          <w:p w:rsidR="00876441" w:rsidRPr="00E81B13" w:rsidRDefault="00876441" w:rsidP="008F37A1">
            <w:pPr>
              <w:rPr>
                <w:szCs w:val="21"/>
              </w:rPr>
            </w:pPr>
            <w:r w:rsidRPr="00E81B13">
              <w:rPr>
                <w:rFonts w:hint="eastAsia"/>
                <w:szCs w:val="21"/>
              </w:rPr>
              <w:t>输送带支撑采用</w:t>
            </w:r>
            <w:r w:rsidR="001E67A3" w:rsidRPr="00E81B13">
              <w:rPr>
                <w:rFonts w:hint="eastAsia"/>
                <w:szCs w:val="21"/>
              </w:rPr>
              <w:t>304</w:t>
            </w:r>
            <w:r w:rsidRPr="00E81B13">
              <w:rPr>
                <w:rFonts w:hint="eastAsia"/>
                <w:szCs w:val="21"/>
              </w:rPr>
              <w:t>不锈钢材质，输送带采用白色链板式的。</w:t>
            </w:r>
          </w:p>
        </w:tc>
        <w:tc>
          <w:tcPr>
            <w:tcW w:w="1341" w:type="dxa"/>
            <w:vAlign w:val="center"/>
          </w:tcPr>
          <w:p w:rsidR="00876441" w:rsidRPr="00C73BAC" w:rsidRDefault="00876441" w:rsidP="00017844">
            <w:pPr>
              <w:jc w:val="center"/>
              <w:rPr>
                <w:szCs w:val="21"/>
                <w:lang w:val="en-GB"/>
              </w:rPr>
            </w:pPr>
            <w:r w:rsidRPr="00C73BAC">
              <w:rPr>
                <w:rFonts w:hint="eastAsia"/>
                <w:szCs w:val="21"/>
                <w:lang w:val="en-GB"/>
              </w:rPr>
              <w:t>□是□否</w:t>
            </w:r>
          </w:p>
        </w:tc>
        <w:tc>
          <w:tcPr>
            <w:tcW w:w="1069" w:type="dxa"/>
          </w:tcPr>
          <w:p w:rsidR="00876441" w:rsidRPr="00C73BAC" w:rsidRDefault="00876441" w:rsidP="00017844">
            <w:pPr>
              <w:jc w:val="center"/>
              <w:rPr>
                <w:szCs w:val="21"/>
                <w:lang w:val="en-GB"/>
              </w:rPr>
            </w:pPr>
          </w:p>
        </w:tc>
      </w:tr>
      <w:tr w:rsidR="00876441" w:rsidTr="00017844">
        <w:trPr>
          <w:trHeight w:val="468"/>
        </w:trPr>
        <w:tc>
          <w:tcPr>
            <w:tcW w:w="816" w:type="dxa"/>
            <w:vAlign w:val="center"/>
          </w:tcPr>
          <w:p w:rsidR="00876441" w:rsidRDefault="00876441" w:rsidP="00C71631">
            <w:pPr>
              <w:spacing w:line="400" w:lineRule="exact"/>
              <w:jc w:val="center"/>
              <w:rPr>
                <w:rFonts w:ascii="宋体" w:hAnsi="宋体"/>
                <w:szCs w:val="21"/>
              </w:rPr>
            </w:pPr>
            <w:r>
              <w:rPr>
                <w:rFonts w:ascii="宋体" w:hAnsi="宋体" w:hint="eastAsia"/>
                <w:szCs w:val="21"/>
              </w:rPr>
              <w:t>3</w:t>
            </w:r>
          </w:p>
        </w:tc>
        <w:tc>
          <w:tcPr>
            <w:tcW w:w="6096" w:type="dxa"/>
          </w:tcPr>
          <w:p w:rsidR="00876441" w:rsidRPr="00462882" w:rsidRDefault="00876441" w:rsidP="008F37A1">
            <w:pPr>
              <w:rPr>
                <w:szCs w:val="21"/>
              </w:rPr>
            </w:pPr>
            <w:r w:rsidRPr="00462882">
              <w:rPr>
                <w:rFonts w:hint="eastAsia"/>
                <w:szCs w:val="21"/>
              </w:rPr>
              <w:t>所有单机应分别安装有铭牌，铭牌要求采用</w:t>
            </w:r>
            <w:r w:rsidR="001E67A3" w:rsidRPr="00E81B13">
              <w:rPr>
                <w:rFonts w:hint="eastAsia"/>
                <w:szCs w:val="21"/>
              </w:rPr>
              <w:t xml:space="preserve"> 304</w:t>
            </w:r>
            <w:r w:rsidRPr="00462882">
              <w:rPr>
                <w:rFonts w:hint="eastAsia"/>
                <w:szCs w:val="21"/>
              </w:rPr>
              <w:t>不锈钢制作，字符采用激光标刻。</w:t>
            </w:r>
          </w:p>
        </w:tc>
        <w:tc>
          <w:tcPr>
            <w:tcW w:w="1341" w:type="dxa"/>
            <w:vAlign w:val="center"/>
          </w:tcPr>
          <w:p w:rsidR="00876441" w:rsidRPr="00C73BAC" w:rsidRDefault="00876441" w:rsidP="00017844">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876441" w:rsidRPr="00C73BAC" w:rsidRDefault="00876441" w:rsidP="00017844">
            <w:pPr>
              <w:jc w:val="center"/>
              <w:rPr>
                <w:rFonts w:ascii="宋体" w:hAnsi="宋体" w:cs="Arial"/>
                <w:color w:val="000000"/>
                <w:szCs w:val="21"/>
                <w:lang w:val="en-GB"/>
              </w:rPr>
            </w:pPr>
          </w:p>
        </w:tc>
      </w:tr>
      <w:tr w:rsidR="00876441" w:rsidTr="00017844">
        <w:trPr>
          <w:trHeight w:val="468"/>
        </w:trPr>
        <w:tc>
          <w:tcPr>
            <w:tcW w:w="816" w:type="dxa"/>
            <w:vAlign w:val="center"/>
          </w:tcPr>
          <w:p w:rsidR="00876441" w:rsidRDefault="00876441" w:rsidP="00C71631">
            <w:pPr>
              <w:spacing w:line="400" w:lineRule="exact"/>
              <w:jc w:val="center"/>
              <w:rPr>
                <w:rFonts w:ascii="宋体" w:hAnsi="宋体"/>
                <w:szCs w:val="21"/>
              </w:rPr>
            </w:pPr>
            <w:r>
              <w:rPr>
                <w:rFonts w:ascii="宋体" w:hAnsi="宋体" w:hint="eastAsia"/>
                <w:szCs w:val="21"/>
              </w:rPr>
              <w:t>4</w:t>
            </w:r>
          </w:p>
        </w:tc>
        <w:tc>
          <w:tcPr>
            <w:tcW w:w="6096" w:type="dxa"/>
          </w:tcPr>
          <w:p w:rsidR="00876441" w:rsidRPr="00E81B13" w:rsidRDefault="00876441" w:rsidP="00E81B13">
            <w:pPr>
              <w:rPr>
                <w:szCs w:val="21"/>
              </w:rPr>
            </w:pPr>
            <w:r w:rsidRPr="00E81B13">
              <w:rPr>
                <w:rFonts w:hint="eastAsia"/>
                <w:szCs w:val="21"/>
              </w:rPr>
              <w:t>设备设计、制造应避免润滑部件与产品直接接触，符合</w:t>
            </w:r>
            <w:r w:rsidRPr="00E81B13">
              <w:rPr>
                <w:rFonts w:hint="eastAsia"/>
                <w:szCs w:val="21"/>
              </w:rPr>
              <w:t>GMP</w:t>
            </w:r>
            <w:r w:rsidRPr="00E81B13">
              <w:rPr>
                <w:rFonts w:hint="eastAsia"/>
                <w:szCs w:val="21"/>
              </w:rPr>
              <w:t>要求。</w:t>
            </w:r>
          </w:p>
        </w:tc>
        <w:tc>
          <w:tcPr>
            <w:tcW w:w="1341" w:type="dxa"/>
            <w:vAlign w:val="center"/>
          </w:tcPr>
          <w:p w:rsidR="00876441" w:rsidRPr="00C73BAC" w:rsidRDefault="00876441" w:rsidP="0001784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876441" w:rsidRPr="00C73BAC" w:rsidRDefault="00876441" w:rsidP="00017844">
            <w:pPr>
              <w:jc w:val="center"/>
              <w:rPr>
                <w:rFonts w:ascii="宋体" w:hAnsi="宋体" w:cs="Arial"/>
                <w:lang w:val="en-GB"/>
              </w:rPr>
            </w:pPr>
          </w:p>
        </w:tc>
      </w:tr>
      <w:tr w:rsidR="00876441" w:rsidTr="00017844">
        <w:trPr>
          <w:trHeight w:val="468"/>
        </w:trPr>
        <w:tc>
          <w:tcPr>
            <w:tcW w:w="816" w:type="dxa"/>
            <w:vAlign w:val="center"/>
          </w:tcPr>
          <w:p w:rsidR="00876441" w:rsidRDefault="00876441" w:rsidP="00C71631">
            <w:pPr>
              <w:spacing w:line="400" w:lineRule="exact"/>
              <w:jc w:val="center"/>
              <w:rPr>
                <w:rFonts w:ascii="宋体" w:hAnsi="宋体"/>
                <w:szCs w:val="21"/>
              </w:rPr>
            </w:pPr>
            <w:r>
              <w:rPr>
                <w:rFonts w:ascii="宋体" w:hAnsi="宋体" w:hint="eastAsia"/>
                <w:szCs w:val="21"/>
              </w:rPr>
              <w:t>5</w:t>
            </w:r>
          </w:p>
        </w:tc>
        <w:tc>
          <w:tcPr>
            <w:tcW w:w="6096" w:type="dxa"/>
          </w:tcPr>
          <w:p w:rsidR="00876441" w:rsidRPr="00E81B13" w:rsidRDefault="00876441" w:rsidP="008F37A1">
            <w:pPr>
              <w:rPr>
                <w:szCs w:val="21"/>
              </w:rPr>
            </w:pPr>
            <w:r w:rsidRPr="00E81B13">
              <w:rPr>
                <w:rFonts w:hint="eastAsia"/>
                <w:szCs w:val="21"/>
              </w:rPr>
              <w:t>设备使用材质必须表面光滑；设备使用过程中可能产生摩擦的部件一律采用</w:t>
            </w:r>
            <w:r w:rsidR="001E67A3" w:rsidRPr="00E81B13">
              <w:rPr>
                <w:rFonts w:hint="eastAsia"/>
                <w:szCs w:val="21"/>
              </w:rPr>
              <w:t xml:space="preserve"> 304</w:t>
            </w:r>
            <w:r w:rsidRPr="00E81B13">
              <w:rPr>
                <w:rFonts w:hint="eastAsia"/>
                <w:szCs w:val="21"/>
              </w:rPr>
              <w:t>不锈钢。</w:t>
            </w:r>
          </w:p>
        </w:tc>
        <w:tc>
          <w:tcPr>
            <w:tcW w:w="1341" w:type="dxa"/>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876441" w:rsidRPr="00C73BAC" w:rsidRDefault="00876441" w:rsidP="00017844">
            <w:pPr>
              <w:jc w:val="center"/>
              <w:rPr>
                <w:rFonts w:ascii="宋体" w:hAnsi="宋体" w:cs="Arial"/>
                <w:lang w:val="en-GB"/>
              </w:rPr>
            </w:pPr>
          </w:p>
        </w:tc>
      </w:tr>
      <w:tr w:rsidR="00C2118D" w:rsidTr="00017844">
        <w:trPr>
          <w:trHeight w:val="468"/>
        </w:trPr>
        <w:tc>
          <w:tcPr>
            <w:tcW w:w="9322" w:type="dxa"/>
            <w:gridSpan w:val="4"/>
            <w:vAlign w:val="center"/>
          </w:tcPr>
          <w:p w:rsidR="00C2118D" w:rsidRPr="00C73BAC" w:rsidRDefault="00C2118D" w:rsidP="00C2118D">
            <w:pPr>
              <w:jc w:val="left"/>
              <w:rPr>
                <w:rFonts w:ascii="宋体" w:hAnsi="宋体" w:cs="Arial"/>
                <w:lang w:val="en-GB"/>
              </w:rPr>
            </w:pPr>
            <w:r>
              <w:rPr>
                <w:rFonts w:ascii="宋体" w:hAnsi="宋体" w:cs="Arial" w:hint="eastAsia"/>
                <w:lang w:val="en-GB"/>
              </w:rPr>
              <w:t>外购件选型要求</w:t>
            </w:r>
          </w:p>
        </w:tc>
      </w:tr>
      <w:tr w:rsidR="00876441" w:rsidTr="00017844">
        <w:trPr>
          <w:trHeight w:val="468"/>
        </w:trPr>
        <w:tc>
          <w:tcPr>
            <w:tcW w:w="816" w:type="dxa"/>
            <w:vAlign w:val="center"/>
          </w:tcPr>
          <w:p w:rsidR="00876441" w:rsidRDefault="00E81B13" w:rsidP="00C71631">
            <w:pPr>
              <w:spacing w:line="400" w:lineRule="exact"/>
              <w:jc w:val="center"/>
              <w:rPr>
                <w:rFonts w:ascii="宋体" w:hAnsi="宋体"/>
                <w:szCs w:val="21"/>
              </w:rPr>
            </w:pPr>
            <w:r>
              <w:rPr>
                <w:rFonts w:ascii="宋体" w:hAnsi="宋体" w:hint="eastAsia"/>
                <w:szCs w:val="21"/>
              </w:rPr>
              <w:t>1</w:t>
            </w:r>
          </w:p>
        </w:tc>
        <w:tc>
          <w:tcPr>
            <w:tcW w:w="6096" w:type="dxa"/>
            <w:vAlign w:val="center"/>
          </w:tcPr>
          <w:p w:rsidR="00876441" w:rsidRPr="00E81B13" w:rsidRDefault="00876441" w:rsidP="00462882">
            <w:pPr>
              <w:rPr>
                <w:szCs w:val="21"/>
              </w:rPr>
            </w:pPr>
            <w:r w:rsidRPr="00E81B13">
              <w:rPr>
                <w:rFonts w:hint="eastAsia"/>
                <w:szCs w:val="21"/>
              </w:rPr>
              <w:t>电机、减速机选择</w:t>
            </w:r>
            <w:r w:rsidR="00462882">
              <w:rPr>
                <w:rFonts w:hint="eastAsia"/>
                <w:szCs w:val="21"/>
              </w:rPr>
              <w:t>国内一线</w:t>
            </w:r>
            <w:r w:rsidRPr="00E81B13">
              <w:rPr>
                <w:rFonts w:hint="eastAsia"/>
                <w:szCs w:val="21"/>
              </w:rPr>
              <w:t>品牌。</w:t>
            </w:r>
          </w:p>
        </w:tc>
        <w:tc>
          <w:tcPr>
            <w:tcW w:w="1341" w:type="dxa"/>
            <w:vAlign w:val="center"/>
          </w:tcPr>
          <w:p w:rsidR="00876441" w:rsidRPr="00C73BAC" w:rsidRDefault="00876441" w:rsidP="00017844">
            <w:pPr>
              <w:jc w:val="center"/>
              <w:rPr>
                <w:rFonts w:ascii="宋体" w:hAnsi="宋体" w:cs="Arial"/>
                <w:lang w:val="en-GB"/>
              </w:rPr>
            </w:pPr>
            <w:r w:rsidRPr="00C73BAC">
              <w:rPr>
                <w:rFonts w:hint="eastAsia"/>
                <w:szCs w:val="21"/>
                <w:lang w:val="en-GB"/>
              </w:rPr>
              <w:t>□是□否</w:t>
            </w:r>
          </w:p>
        </w:tc>
        <w:tc>
          <w:tcPr>
            <w:tcW w:w="1069" w:type="dxa"/>
          </w:tcPr>
          <w:p w:rsidR="00876441" w:rsidRPr="00C73BAC" w:rsidRDefault="00876441" w:rsidP="00017844">
            <w:pPr>
              <w:jc w:val="center"/>
              <w:rPr>
                <w:szCs w:val="21"/>
                <w:lang w:val="en-GB"/>
              </w:rPr>
            </w:pPr>
          </w:p>
        </w:tc>
      </w:tr>
      <w:tr w:rsidR="00876441" w:rsidTr="00017844">
        <w:trPr>
          <w:trHeight w:val="468"/>
        </w:trPr>
        <w:tc>
          <w:tcPr>
            <w:tcW w:w="816" w:type="dxa"/>
            <w:vAlign w:val="center"/>
          </w:tcPr>
          <w:p w:rsidR="00876441" w:rsidRDefault="00E81B13" w:rsidP="00C71631">
            <w:pPr>
              <w:spacing w:line="400" w:lineRule="exact"/>
              <w:jc w:val="center"/>
              <w:rPr>
                <w:rFonts w:ascii="宋体" w:hAnsi="宋体"/>
                <w:szCs w:val="21"/>
              </w:rPr>
            </w:pPr>
            <w:r>
              <w:rPr>
                <w:rFonts w:ascii="宋体" w:hAnsi="宋体" w:hint="eastAsia"/>
                <w:szCs w:val="21"/>
              </w:rPr>
              <w:t>2</w:t>
            </w:r>
          </w:p>
        </w:tc>
        <w:tc>
          <w:tcPr>
            <w:tcW w:w="6096" w:type="dxa"/>
            <w:vAlign w:val="center"/>
          </w:tcPr>
          <w:p w:rsidR="00876441" w:rsidRPr="00E81B13" w:rsidRDefault="00876441" w:rsidP="00E81B13">
            <w:pPr>
              <w:rPr>
                <w:szCs w:val="21"/>
              </w:rPr>
            </w:pPr>
            <w:r w:rsidRPr="00E81B13">
              <w:rPr>
                <w:rFonts w:hint="eastAsia"/>
                <w:szCs w:val="21"/>
              </w:rPr>
              <w:t>伺服电机、伺服控制器选择松下、三菱</w:t>
            </w:r>
            <w:r w:rsidR="00E81B13">
              <w:rPr>
                <w:rFonts w:hint="eastAsia"/>
                <w:szCs w:val="21"/>
              </w:rPr>
              <w:t>或</w:t>
            </w:r>
            <w:r w:rsidRPr="00E81B13">
              <w:rPr>
                <w:rFonts w:hint="eastAsia"/>
                <w:szCs w:val="21"/>
              </w:rPr>
              <w:t>西门子品牌。</w:t>
            </w:r>
          </w:p>
        </w:tc>
        <w:tc>
          <w:tcPr>
            <w:tcW w:w="1341" w:type="dxa"/>
            <w:vAlign w:val="center"/>
          </w:tcPr>
          <w:p w:rsidR="00876441" w:rsidRPr="00C73BAC" w:rsidRDefault="00876441" w:rsidP="00017844">
            <w:pPr>
              <w:jc w:val="center"/>
              <w:rPr>
                <w:szCs w:val="21"/>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876441" w:rsidRPr="00C73BAC" w:rsidRDefault="00876441" w:rsidP="00017844">
            <w:pPr>
              <w:jc w:val="center"/>
              <w:rPr>
                <w:szCs w:val="21"/>
                <w:lang w:val="en-GB"/>
              </w:rPr>
            </w:pPr>
          </w:p>
        </w:tc>
      </w:tr>
      <w:tr w:rsidR="00876441" w:rsidTr="00300E13">
        <w:trPr>
          <w:trHeight w:val="468"/>
        </w:trPr>
        <w:tc>
          <w:tcPr>
            <w:tcW w:w="816" w:type="dxa"/>
            <w:vAlign w:val="center"/>
          </w:tcPr>
          <w:p w:rsidR="00876441" w:rsidRDefault="00E81B13" w:rsidP="00C71631">
            <w:pPr>
              <w:spacing w:line="400" w:lineRule="exact"/>
              <w:jc w:val="center"/>
              <w:rPr>
                <w:rFonts w:ascii="宋体" w:hAnsi="宋体"/>
                <w:szCs w:val="21"/>
              </w:rPr>
            </w:pPr>
            <w:r>
              <w:rPr>
                <w:rFonts w:ascii="宋体" w:hAnsi="宋体" w:hint="eastAsia"/>
                <w:szCs w:val="21"/>
              </w:rPr>
              <w:t>3</w:t>
            </w:r>
          </w:p>
        </w:tc>
        <w:tc>
          <w:tcPr>
            <w:tcW w:w="6096" w:type="dxa"/>
            <w:vAlign w:val="center"/>
          </w:tcPr>
          <w:p w:rsidR="00876441" w:rsidRPr="00E81B13" w:rsidRDefault="00876441" w:rsidP="00017844">
            <w:pPr>
              <w:rPr>
                <w:szCs w:val="21"/>
              </w:rPr>
            </w:pPr>
            <w:r w:rsidRPr="00E81B13">
              <w:rPr>
                <w:rFonts w:hint="eastAsia"/>
                <w:szCs w:val="21"/>
              </w:rPr>
              <w:t>气缸选择</w:t>
            </w:r>
            <w:r w:rsidRPr="00E81B13">
              <w:rPr>
                <w:rFonts w:hint="eastAsia"/>
                <w:szCs w:val="21"/>
              </w:rPr>
              <w:t>Festo</w:t>
            </w:r>
            <w:r w:rsidRPr="00E81B13">
              <w:rPr>
                <w:rFonts w:hint="eastAsia"/>
                <w:szCs w:val="21"/>
              </w:rPr>
              <w:t>、</w:t>
            </w:r>
            <w:r w:rsidRPr="00E81B13">
              <w:rPr>
                <w:rFonts w:hint="eastAsia"/>
                <w:szCs w:val="21"/>
              </w:rPr>
              <w:t>SMC</w:t>
            </w:r>
            <w:r w:rsidRPr="00E81B13">
              <w:rPr>
                <w:rFonts w:hint="eastAsia"/>
                <w:szCs w:val="21"/>
              </w:rPr>
              <w:t>品牌。</w:t>
            </w:r>
          </w:p>
        </w:tc>
        <w:tc>
          <w:tcPr>
            <w:tcW w:w="1341" w:type="dxa"/>
            <w:vAlign w:val="center"/>
          </w:tcPr>
          <w:p w:rsidR="00876441" w:rsidRPr="00C73BAC" w:rsidRDefault="00876441" w:rsidP="00017844">
            <w:pPr>
              <w:jc w:val="center"/>
              <w:rPr>
                <w:szCs w:val="21"/>
              </w:rPr>
            </w:pPr>
            <w:r w:rsidRPr="00C73BAC">
              <w:rPr>
                <w:rFonts w:hint="eastAsia"/>
                <w:szCs w:val="21"/>
                <w:lang w:val="en-GB"/>
              </w:rPr>
              <w:t>□是□否</w:t>
            </w:r>
          </w:p>
        </w:tc>
        <w:tc>
          <w:tcPr>
            <w:tcW w:w="1069" w:type="dxa"/>
          </w:tcPr>
          <w:p w:rsidR="00876441" w:rsidRPr="00C73BAC" w:rsidRDefault="00876441" w:rsidP="00017844">
            <w:pPr>
              <w:jc w:val="center"/>
              <w:rPr>
                <w:szCs w:val="21"/>
                <w:lang w:val="en-GB"/>
              </w:rPr>
            </w:pPr>
          </w:p>
        </w:tc>
      </w:tr>
      <w:tr w:rsidR="00876441" w:rsidTr="00300E13">
        <w:trPr>
          <w:trHeight w:val="468"/>
        </w:trPr>
        <w:tc>
          <w:tcPr>
            <w:tcW w:w="816" w:type="dxa"/>
            <w:vAlign w:val="center"/>
          </w:tcPr>
          <w:p w:rsidR="00876441" w:rsidRDefault="00E81B13" w:rsidP="00C71631">
            <w:pPr>
              <w:spacing w:line="400" w:lineRule="exact"/>
              <w:jc w:val="center"/>
              <w:rPr>
                <w:rFonts w:ascii="宋体" w:hAnsi="宋体"/>
                <w:szCs w:val="21"/>
              </w:rPr>
            </w:pPr>
            <w:r>
              <w:rPr>
                <w:rFonts w:ascii="宋体" w:hAnsi="宋体" w:hint="eastAsia"/>
                <w:szCs w:val="21"/>
              </w:rPr>
              <w:t>4</w:t>
            </w:r>
          </w:p>
        </w:tc>
        <w:tc>
          <w:tcPr>
            <w:tcW w:w="6096" w:type="dxa"/>
            <w:vAlign w:val="center"/>
          </w:tcPr>
          <w:p w:rsidR="00876441" w:rsidRPr="00E81B13" w:rsidRDefault="00876441" w:rsidP="00017844">
            <w:pPr>
              <w:rPr>
                <w:szCs w:val="21"/>
              </w:rPr>
            </w:pPr>
            <w:r w:rsidRPr="00E81B13">
              <w:rPr>
                <w:rFonts w:hint="eastAsia"/>
                <w:szCs w:val="21"/>
              </w:rPr>
              <w:t>电磁阀选择</w:t>
            </w:r>
            <w:r w:rsidRPr="00E81B13">
              <w:rPr>
                <w:rFonts w:hint="eastAsia"/>
                <w:szCs w:val="21"/>
              </w:rPr>
              <w:t>Festo</w:t>
            </w:r>
            <w:r w:rsidRPr="00E81B13">
              <w:rPr>
                <w:rFonts w:hint="eastAsia"/>
                <w:szCs w:val="21"/>
              </w:rPr>
              <w:t>、</w:t>
            </w:r>
            <w:r w:rsidRPr="00E81B13">
              <w:rPr>
                <w:rFonts w:hint="eastAsia"/>
                <w:szCs w:val="21"/>
              </w:rPr>
              <w:t>SMC</w:t>
            </w:r>
            <w:r w:rsidRPr="00E81B13">
              <w:rPr>
                <w:rFonts w:hint="eastAsia"/>
                <w:szCs w:val="21"/>
              </w:rPr>
              <w:t>品牌。</w:t>
            </w:r>
          </w:p>
        </w:tc>
        <w:tc>
          <w:tcPr>
            <w:tcW w:w="1341" w:type="dxa"/>
            <w:vAlign w:val="center"/>
          </w:tcPr>
          <w:p w:rsidR="00876441" w:rsidRPr="00C73BAC" w:rsidRDefault="003F1BC8" w:rsidP="00017844">
            <w:pPr>
              <w:jc w:val="center"/>
              <w:rPr>
                <w:szCs w:val="21"/>
                <w:lang w:val="en-GB"/>
              </w:rPr>
            </w:pPr>
            <w:r w:rsidRPr="00C73BAC">
              <w:rPr>
                <w:rFonts w:hint="eastAsia"/>
                <w:szCs w:val="21"/>
                <w:lang w:val="en-GB"/>
              </w:rPr>
              <w:t>□是□否</w:t>
            </w:r>
          </w:p>
        </w:tc>
        <w:tc>
          <w:tcPr>
            <w:tcW w:w="1069" w:type="dxa"/>
          </w:tcPr>
          <w:p w:rsidR="00876441" w:rsidRPr="00C73BAC" w:rsidRDefault="00876441" w:rsidP="00017844">
            <w:pPr>
              <w:jc w:val="center"/>
              <w:rPr>
                <w:szCs w:val="21"/>
                <w:lang w:val="en-GB"/>
              </w:rPr>
            </w:pPr>
          </w:p>
        </w:tc>
      </w:tr>
      <w:tr w:rsidR="00876441" w:rsidTr="00300E13">
        <w:trPr>
          <w:trHeight w:val="468"/>
        </w:trPr>
        <w:tc>
          <w:tcPr>
            <w:tcW w:w="816" w:type="dxa"/>
            <w:vAlign w:val="center"/>
          </w:tcPr>
          <w:p w:rsidR="00876441" w:rsidRDefault="00E81B13" w:rsidP="00C71631">
            <w:pPr>
              <w:spacing w:line="400" w:lineRule="exact"/>
              <w:jc w:val="center"/>
              <w:rPr>
                <w:rFonts w:ascii="宋体" w:hAnsi="宋体"/>
                <w:szCs w:val="21"/>
              </w:rPr>
            </w:pPr>
            <w:r>
              <w:rPr>
                <w:rFonts w:ascii="宋体" w:hAnsi="宋体" w:hint="eastAsia"/>
                <w:szCs w:val="21"/>
              </w:rPr>
              <w:lastRenderedPageBreak/>
              <w:t>5</w:t>
            </w:r>
          </w:p>
        </w:tc>
        <w:tc>
          <w:tcPr>
            <w:tcW w:w="6096" w:type="dxa"/>
            <w:vAlign w:val="center"/>
          </w:tcPr>
          <w:p w:rsidR="00876441" w:rsidRPr="00E81B13" w:rsidRDefault="00876441" w:rsidP="00017844">
            <w:pPr>
              <w:rPr>
                <w:szCs w:val="21"/>
              </w:rPr>
            </w:pPr>
            <w:r w:rsidRPr="00E81B13">
              <w:rPr>
                <w:rFonts w:hint="eastAsia"/>
                <w:szCs w:val="21"/>
              </w:rPr>
              <w:t>轴承选择</w:t>
            </w:r>
            <w:r w:rsidRPr="00E81B13">
              <w:rPr>
                <w:rFonts w:hint="eastAsia"/>
                <w:szCs w:val="21"/>
              </w:rPr>
              <w:t>SKF</w:t>
            </w:r>
            <w:r w:rsidRPr="00E81B13">
              <w:rPr>
                <w:rFonts w:hint="eastAsia"/>
                <w:szCs w:val="21"/>
              </w:rPr>
              <w:t>、</w:t>
            </w:r>
            <w:r w:rsidRPr="00E81B13">
              <w:rPr>
                <w:rFonts w:hint="eastAsia"/>
                <w:szCs w:val="21"/>
              </w:rPr>
              <w:t>NSK</w:t>
            </w:r>
            <w:r w:rsidRPr="00E81B13">
              <w:rPr>
                <w:rFonts w:hint="eastAsia"/>
                <w:szCs w:val="21"/>
              </w:rPr>
              <w:t>品牌。</w:t>
            </w:r>
          </w:p>
        </w:tc>
        <w:tc>
          <w:tcPr>
            <w:tcW w:w="1341" w:type="dxa"/>
            <w:vAlign w:val="center"/>
          </w:tcPr>
          <w:p w:rsidR="00876441" w:rsidRPr="00C73BAC" w:rsidRDefault="003F1BC8" w:rsidP="00017844">
            <w:pPr>
              <w:jc w:val="center"/>
              <w:rPr>
                <w:szCs w:val="21"/>
                <w:lang w:val="en-GB"/>
              </w:rPr>
            </w:pPr>
            <w:r w:rsidRPr="00C73BAC">
              <w:rPr>
                <w:rFonts w:hint="eastAsia"/>
                <w:szCs w:val="21"/>
                <w:lang w:val="en-GB"/>
              </w:rPr>
              <w:t>□是□否</w:t>
            </w:r>
          </w:p>
        </w:tc>
        <w:tc>
          <w:tcPr>
            <w:tcW w:w="1069" w:type="dxa"/>
          </w:tcPr>
          <w:p w:rsidR="00876441" w:rsidRPr="00C73BAC" w:rsidRDefault="00876441" w:rsidP="00017844">
            <w:pPr>
              <w:jc w:val="center"/>
              <w:rPr>
                <w:szCs w:val="21"/>
                <w:lang w:val="en-GB"/>
              </w:rPr>
            </w:pPr>
          </w:p>
        </w:tc>
      </w:tr>
      <w:tr w:rsidR="00C2118D" w:rsidTr="00017844">
        <w:trPr>
          <w:trHeight w:val="468"/>
        </w:trPr>
        <w:tc>
          <w:tcPr>
            <w:tcW w:w="9322" w:type="dxa"/>
            <w:gridSpan w:val="4"/>
            <w:vAlign w:val="center"/>
          </w:tcPr>
          <w:p w:rsidR="00C2118D" w:rsidRPr="00C73BAC" w:rsidRDefault="00C2118D" w:rsidP="00C2118D">
            <w:pPr>
              <w:jc w:val="left"/>
              <w:rPr>
                <w:szCs w:val="21"/>
                <w:lang w:val="en-GB"/>
              </w:rPr>
            </w:pPr>
            <w:r>
              <w:rPr>
                <w:rFonts w:hint="eastAsia"/>
                <w:szCs w:val="21"/>
                <w:lang w:val="en-GB"/>
              </w:rPr>
              <w:t>机加工要求</w:t>
            </w: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w:t>
            </w:r>
          </w:p>
        </w:tc>
        <w:tc>
          <w:tcPr>
            <w:tcW w:w="6096" w:type="dxa"/>
            <w:vAlign w:val="center"/>
          </w:tcPr>
          <w:p w:rsidR="003F1BC8" w:rsidRPr="00E81B13" w:rsidRDefault="003F1BC8" w:rsidP="008F37A1">
            <w:pPr>
              <w:rPr>
                <w:szCs w:val="21"/>
              </w:rPr>
            </w:pPr>
            <w:r w:rsidRPr="00E81B13">
              <w:rPr>
                <w:rFonts w:hint="eastAsia"/>
                <w:szCs w:val="21"/>
              </w:rPr>
              <w:t>配电柜要求板厚</w:t>
            </w:r>
            <w:r>
              <w:rPr>
                <w:rFonts w:hint="eastAsia"/>
                <w:szCs w:val="21"/>
              </w:rPr>
              <w:t>不小于</w:t>
            </w:r>
            <w:r w:rsidRPr="00E81B13">
              <w:rPr>
                <w:rFonts w:hint="eastAsia"/>
                <w:szCs w:val="21"/>
              </w:rPr>
              <w:t>1mm</w:t>
            </w:r>
            <w:r w:rsidRPr="00E81B13">
              <w:rPr>
                <w:rFonts w:hint="eastAsia"/>
                <w:szCs w:val="21"/>
              </w:rPr>
              <w:t>，材质选用</w:t>
            </w:r>
            <w:r w:rsidRPr="00E81B13">
              <w:rPr>
                <w:rFonts w:hint="eastAsia"/>
                <w:szCs w:val="21"/>
              </w:rPr>
              <w:t>304</w:t>
            </w:r>
            <w:r w:rsidRPr="00E81B13">
              <w:rPr>
                <w:rFonts w:hint="eastAsia"/>
                <w:szCs w:val="21"/>
              </w:rPr>
              <w:t>不锈钢材质，进出线采用专用接头，保证密封</w:t>
            </w:r>
            <w:r>
              <w:rPr>
                <w:rFonts w:hint="eastAsia"/>
                <w:szCs w:val="21"/>
              </w:rPr>
              <w:t>，配电柜具备上锁功能</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w:t>
            </w:r>
          </w:p>
        </w:tc>
        <w:tc>
          <w:tcPr>
            <w:tcW w:w="6096" w:type="dxa"/>
            <w:vAlign w:val="center"/>
          </w:tcPr>
          <w:p w:rsidR="003F1BC8" w:rsidRPr="00E81B13" w:rsidRDefault="003F1BC8" w:rsidP="003F1BC8">
            <w:pPr>
              <w:rPr>
                <w:szCs w:val="21"/>
              </w:rPr>
            </w:pPr>
            <w:r w:rsidRPr="00E81B13">
              <w:rPr>
                <w:rFonts w:hint="eastAsia"/>
                <w:szCs w:val="21"/>
              </w:rPr>
              <w:t>设备棱角需要打磨光滑。</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3</w:t>
            </w:r>
          </w:p>
        </w:tc>
        <w:tc>
          <w:tcPr>
            <w:tcW w:w="6096" w:type="dxa"/>
            <w:vAlign w:val="center"/>
          </w:tcPr>
          <w:p w:rsidR="003F1BC8" w:rsidRPr="00E81B13" w:rsidRDefault="003F1BC8" w:rsidP="003F1BC8">
            <w:pPr>
              <w:rPr>
                <w:szCs w:val="21"/>
              </w:rPr>
            </w:pPr>
            <w:r w:rsidRPr="00E81B13">
              <w:rPr>
                <w:rFonts w:hint="eastAsia"/>
                <w:szCs w:val="21"/>
              </w:rPr>
              <w:t>设备的内、外表面应平整、光洁、无清洗盲区，无凹凸不平和划痕等缺陷。</w:t>
            </w:r>
          </w:p>
        </w:tc>
        <w:tc>
          <w:tcPr>
            <w:tcW w:w="1341" w:type="dxa"/>
            <w:vAlign w:val="center"/>
          </w:tcPr>
          <w:p w:rsidR="003F1BC8" w:rsidRPr="00C73BAC" w:rsidRDefault="003F1BC8" w:rsidP="003F1BC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3F1BC8" w:rsidRPr="00C73BAC" w:rsidRDefault="003F1BC8" w:rsidP="003F1BC8">
            <w:pPr>
              <w:jc w:val="center"/>
              <w:rPr>
                <w:szCs w:val="21"/>
                <w:lang w:val="en-GB"/>
              </w:rPr>
            </w:pP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4</w:t>
            </w:r>
          </w:p>
        </w:tc>
        <w:tc>
          <w:tcPr>
            <w:tcW w:w="6096" w:type="dxa"/>
            <w:vAlign w:val="center"/>
          </w:tcPr>
          <w:p w:rsidR="003F1BC8" w:rsidRPr="00E81B13" w:rsidRDefault="003F1BC8" w:rsidP="003F1BC8">
            <w:pPr>
              <w:rPr>
                <w:szCs w:val="21"/>
              </w:rPr>
            </w:pPr>
            <w:bookmarkStart w:id="5" w:name="_Toc375724277"/>
            <w:r w:rsidRPr="00E81B13">
              <w:rPr>
                <w:rFonts w:hint="eastAsia"/>
                <w:szCs w:val="21"/>
              </w:rPr>
              <w:t>焊接部分必须采用氩弧焊焊接，焊接均经抛光处理</w:t>
            </w:r>
            <w:bookmarkEnd w:id="5"/>
            <w:r w:rsidRPr="00E81B13">
              <w:rPr>
                <w:rFonts w:hint="eastAsia"/>
                <w:szCs w:val="21"/>
              </w:rPr>
              <w:t>。</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5</w:t>
            </w:r>
          </w:p>
        </w:tc>
        <w:tc>
          <w:tcPr>
            <w:tcW w:w="6096" w:type="dxa"/>
            <w:vAlign w:val="center"/>
          </w:tcPr>
          <w:p w:rsidR="003F1BC8" w:rsidRPr="00E81B13" w:rsidRDefault="003F1BC8" w:rsidP="003F1BC8">
            <w:pPr>
              <w:rPr>
                <w:szCs w:val="21"/>
              </w:rPr>
            </w:pPr>
            <w:r w:rsidRPr="00E81B13">
              <w:rPr>
                <w:rFonts w:hint="eastAsia"/>
                <w:szCs w:val="21"/>
              </w:rPr>
              <w:t>设备的布线整齐、有标识、布置合理、走线槽不与地面接触。</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6</w:t>
            </w:r>
          </w:p>
        </w:tc>
        <w:tc>
          <w:tcPr>
            <w:tcW w:w="6096" w:type="dxa"/>
            <w:vAlign w:val="center"/>
          </w:tcPr>
          <w:p w:rsidR="003F1BC8" w:rsidRPr="00E81B13" w:rsidRDefault="003F1BC8" w:rsidP="003F1BC8">
            <w:pPr>
              <w:rPr>
                <w:szCs w:val="21"/>
              </w:rPr>
            </w:pPr>
            <w:r w:rsidRPr="00E81B13">
              <w:rPr>
                <w:rFonts w:hint="eastAsia"/>
                <w:szCs w:val="21"/>
              </w:rPr>
              <w:t>所有线体与线体之间的接线需采用插口式，以方便设备位置的移动和搬运。</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9322" w:type="dxa"/>
            <w:gridSpan w:val="4"/>
            <w:vAlign w:val="center"/>
          </w:tcPr>
          <w:p w:rsidR="003F1BC8" w:rsidRPr="00C73BAC" w:rsidRDefault="003F1BC8" w:rsidP="003F1BC8">
            <w:pPr>
              <w:jc w:val="left"/>
              <w:rPr>
                <w:szCs w:val="21"/>
                <w:lang w:val="en-GB"/>
              </w:rPr>
            </w:pPr>
            <w:r>
              <w:rPr>
                <w:rFonts w:hint="eastAsia"/>
                <w:szCs w:val="21"/>
                <w:lang w:val="en-GB"/>
              </w:rPr>
              <w:t>电气系统要求</w:t>
            </w: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w:t>
            </w:r>
          </w:p>
        </w:tc>
        <w:tc>
          <w:tcPr>
            <w:tcW w:w="6096" w:type="dxa"/>
            <w:vAlign w:val="center"/>
          </w:tcPr>
          <w:p w:rsidR="003F1BC8" w:rsidRPr="00E81B13" w:rsidRDefault="003F1BC8" w:rsidP="003F1BC8">
            <w:pPr>
              <w:rPr>
                <w:szCs w:val="21"/>
              </w:rPr>
            </w:pPr>
            <w:r w:rsidRPr="00E81B13">
              <w:rPr>
                <w:rFonts w:hint="eastAsia"/>
                <w:szCs w:val="21"/>
              </w:rPr>
              <w:t>PLC</w:t>
            </w:r>
            <w:r w:rsidRPr="00E81B13">
              <w:rPr>
                <w:rFonts w:hint="eastAsia"/>
                <w:szCs w:val="21"/>
              </w:rPr>
              <w:t>及模块选择西门子</w:t>
            </w:r>
            <w:r w:rsidR="00AD5171">
              <w:rPr>
                <w:rFonts w:hint="eastAsia"/>
                <w:szCs w:val="21"/>
              </w:rPr>
              <w:t>、三菱</w:t>
            </w:r>
            <w:r>
              <w:rPr>
                <w:rFonts w:hint="eastAsia"/>
                <w:szCs w:val="21"/>
              </w:rPr>
              <w:t>或同等</w:t>
            </w:r>
            <w:r w:rsidRPr="00E81B13">
              <w:rPr>
                <w:rFonts w:hint="eastAsia"/>
                <w:szCs w:val="21"/>
              </w:rPr>
              <w:t>品牌。</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w:t>
            </w:r>
          </w:p>
        </w:tc>
        <w:tc>
          <w:tcPr>
            <w:tcW w:w="6096" w:type="dxa"/>
            <w:vAlign w:val="center"/>
          </w:tcPr>
          <w:p w:rsidR="003F1BC8" w:rsidRPr="00E81B13" w:rsidRDefault="006053C2" w:rsidP="008F37A1">
            <w:pPr>
              <w:rPr>
                <w:szCs w:val="21"/>
              </w:rPr>
            </w:pPr>
            <w:r>
              <w:rPr>
                <w:rFonts w:hint="eastAsia"/>
                <w:szCs w:val="21"/>
              </w:rPr>
              <w:t>主</w:t>
            </w:r>
            <w:r w:rsidR="003F1BC8" w:rsidRPr="00E81B13">
              <w:rPr>
                <w:rFonts w:hint="eastAsia"/>
                <w:szCs w:val="21"/>
              </w:rPr>
              <w:t>人机界面采用</w:t>
            </w:r>
            <w:r w:rsidR="003F1BC8" w:rsidRPr="00E81B13">
              <w:rPr>
                <w:rFonts w:hint="eastAsia"/>
                <w:szCs w:val="21"/>
              </w:rPr>
              <w:t>10</w:t>
            </w:r>
            <w:r w:rsidR="003F1BC8" w:rsidRPr="00E81B13">
              <w:rPr>
                <w:rFonts w:hint="eastAsia"/>
                <w:szCs w:val="21"/>
              </w:rPr>
              <w:t>寸（除打包机外，其余设备均需配备</w:t>
            </w:r>
            <w:r w:rsidR="008F37A1">
              <w:rPr>
                <w:rFonts w:hint="eastAsia"/>
                <w:szCs w:val="21"/>
              </w:rPr>
              <w:t>操作屏</w:t>
            </w:r>
            <w:r w:rsidR="003F1BC8" w:rsidRPr="00E81B13">
              <w:rPr>
                <w:rFonts w:hint="eastAsia"/>
                <w:szCs w:val="21"/>
              </w:rPr>
              <w:t>），西门子</w:t>
            </w:r>
            <w:r w:rsidR="003F1BC8">
              <w:rPr>
                <w:rFonts w:hint="eastAsia"/>
                <w:szCs w:val="21"/>
              </w:rPr>
              <w:t>、</w:t>
            </w:r>
            <w:r w:rsidR="003F1BC8" w:rsidRPr="00E81B13">
              <w:rPr>
                <w:rFonts w:hint="eastAsia"/>
                <w:szCs w:val="21"/>
              </w:rPr>
              <w:t>proface</w:t>
            </w:r>
            <w:r w:rsidR="003F1BC8" w:rsidRPr="00E81B13">
              <w:rPr>
                <w:rFonts w:hint="eastAsia"/>
                <w:szCs w:val="21"/>
              </w:rPr>
              <w:t>或</w:t>
            </w:r>
            <w:r w:rsidR="003F1BC8">
              <w:rPr>
                <w:rFonts w:hint="eastAsia"/>
                <w:szCs w:val="21"/>
              </w:rPr>
              <w:t>同等</w:t>
            </w:r>
            <w:r w:rsidR="003F1BC8" w:rsidRPr="00E81B13">
              <w:rPr>
                <w:rFonts w:hint="eastAsia"/>
                <w:szCs w:val="21"/>
              </w:rPr>
              <w:t>品牌，触摸控制显示屏需配备</w:t>
            </w:r>
            <w:r w:rsidR="008F37A1">
              <w:rPr>
                <w:rFonts w:hint="eastAsia"/>
                <w:szCs w:val="21"/>
              </w:rPr>
              <w:t>3</w:t>
            </w:r>
            <w:r w:rsidR="003F1BC8" w:rsidRPr="00E81B13">
              <w:rPr>
                <w:rFonts w:hint="eastAsia"/>
                <w:szCs w:val="21"/>
              </w:rPr>
              <w:t>04</w:t>
            </w:r>
            <w:r w:rsidR="003F1BC8" w:rsidRPr="00E81B13">
              <w:rPr>
                <w:rFonts w:hint="eastAsia"/>
                <w:szCs w:val="21"/>
              </w:rPr>
              <w:t>不锈钢机柜，嵌入式安装。</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3</w:t>
            </w:r>
          </w:p>
        </w:tc>
        <w:tc>
          <w:tcPr>
            <w:tcW w:w="6096" w:type="dxa"/>
            <w:vAlign w:val="center"/>
          </w:tcPr>
          <w:p w:rsidR="003F1BC8" w:rsidRPr="00E81B13" w:rsidRDefault="003F1BC8" w:rsidP="003F1BC8">
            <w:pPr>
              <w:rPr>
                <w:szCs w:val="21"/>
              </w:rPr>
            </w:pPr>
            <w:r w:rsidRPr="00E81B13">
              <w:rPr>
                <w:rFonts w:hint="eastAsia"/>
                <w:szCs w:val="21"/>
              </w:rPr>
              <w:t>断路器、开关、按钮选择西门子、施耐德</w:t>
            </w:r>
            <w:r>
              <w:rPr>
                <w:rFonts w:hint="eastAsia"/>
                <w:szCs w:val="21"/>
              </w:rPr>
              <w:t>或同等</w:t>
            </w:r>
            <w:r w:rsidRPr="00E81B13">
              <w:rPr>
                <w:rFonts w:hint="eastAsia"/>
                <w:szCs w:val="21"/>
              </w:rPr>
              <w:t>品牌。</w:t>
            </w:r>
          </w:p>
        </w:tc>
        <w:tc>
          <w:tcPr>
            <w:tcW w:w="1341" w:type="dxa"/>
            <w:vAlign w:val="center"/>
          </w:tcPr>
          <w:p w:rsidR="003F1BC8" w:rsidRPr="00C73BAC" w:rsidRDefault="003F1BC8" w:rsidP="003F1BC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4</w:t>
            </w:r>
          </w:p>
        </w:tc>
        <w:tc>
          <w:tcPr>
            <w:tcW w:w="6096" w:type="dxa"/>
            <w:vAlign w:val="center"/>
          </w:tcPr>
          <w:p w:rsidR="003F1BC8" w:rsidRPr="00E81B13" w:rsidRDefault="003F1BC8" w:rsidP="003F1BC8">
            <w:pPr>
              <w:rPr>
                <w:szCs w:val="21"/>
              </w:rPr>
            </w:pPr>
            <w:r w:rsidRPr="00E81B13">
              <w:rPr>
                <w:rFonts w:hint="eastAsia"/>
                <w:szCs w:val="21"/>
              </w:rPr>
              <w:t>继电器选择</w:t>
            </w:r>
            <w:r w:rsidRPr="00E81B13">
              <w:rPr>
                <w:rFonts w:hint="eastAsia"/>
                <w:szCs w:val="21"/>
              </w:rPr>
              <w:t>Omron</w:t>
            </w:r>
            <w:r>
              <w:rPr>
                <w:rFonts w:hint="eastAsia"/>
                <w:szCs w:val="21"/>
              </w:rPr>
              <w:t>、</w:t>
            </w:r>
            <w:r w:rsidRPr="00E81B13">
              <w:rPr>
                <w:rFonts w:hint="eastAsia"/>
                <w:szCs w:val="21"/>
              </w:rPr>
              <w:t>施耐德或</w:t>
            </w:r>
            <w:r>
              <w:rPr>
                <w:rFonts w:hint="eastAsia"/>
                <w:szCs w:val="21"/>
              </w:rPr>
              <w:t>同等</w:t>
            </w:r>
            <w:r w:rsidRPr="00E81B13">
              <w:rPr>
                <w:rFonts w:hint="eastAsia"/>
                <w:szCs w:val="21"/>
              </w:rPr>
              <w:t>品牌。</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5</w:t>
            </w:r>
          </w:p>
        </w:tc>
        <w:tc>
          <w:tcPr>
            <w:tcW w:w="6096" w:type="dxa"/>
            <w:vAlign w:val="center"/>
          </w:tcPr>
          <w:p w:rsidR="003F1BC8" w:rsidRPr="00E81B13" w:rsidRDefault="003F1BC8" w:rsidP="003F1BC8">
            <w:pPr>
              <w:rPr>
                <w:szCs w:val="21"/>
              </w:rPr>
            </w:pPr>
            <w:r w:rsidRPr="00E81B13">
              <w:rPr>
                <w:rFonts w:hint="eastAsia"/>
                <w:szCs w:val="21"/>
              </w:rPr>
              <w:t>光电传感器选择</w:t>
            </w:r>
            <w:r w:rsidRPr="00E81B13">
              <w:rPr>
                <w:rFonts w:hint="eastAsia"/>
                <w:szCs w:val="21"/>
              </w:rPr>
              <w:t>Sick</w:t>
            </w:r>
            <w:r w:rsidRPr="00E81B13">
              <w:rPr>
                <w:rFonts w:hint="eastAsia"/>
                <w:szCs w:val="21"/>
              </w:rPr>
              <w:t>、</w:t>
            </w:r>
            <w:r w:rsidRPr="00E81B13">
              <w:rPr>
                <w:rFonts w:hint="eastAsia"/>
                <w:szCs w:val="21"/>
              </w:rPr>
              <w:t>Omron</w:t>
            </w:r>
            <w:r w:rsidRPr="00E81B13">
              <w:rPr>
                <w:rFonts w:hint="eastAsia"/>
                <w:szCs w:val="21"/>
              </w:rPr>
              <w:t>或</w:t>
            </w:r>
            <w:r>
              <w:rPr>
                <w:rFonts w:hint="eastAsia"/>
                <w:szCs w:val="21"/>
              </w:rPr>
              <w:t>同等</w:t>
            </w:r>
            <w:r w:rsidRPr="00E81B13">
              <w:rPr>
                <w:rFonts w:hint="eastAsia"/>
                <w:szCs w:val="21"/>
              </w:rPr>
              <w:t>品牌。</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6</w:t>
            </w:r>
          </w:p>
        </w:tc>
        <w:tc>
          <w:tcPr>
            <w:tcW w:w="6096" w:type="dxa"/>
            <w:vAlign w:val="center"/>
          </w:tcPr>
          <w:p w:rsidR="003F1BC8" w:rsidRPr="00E81B13" w:rsidRDefault="003F1BC8" w:rsidP="003F1BC8">
            <w:pPr>
              <w:rPr>
                <w:szCs w:val="21"/>
              </w:rPr>
            </w:pPr>
            <w:r w:rsidRPr="00E81B13">
              <w:rPr>
                <w:rFonts w:hint="eastAsia"/>
                <w:szCs w:val="21"/>
              </w:rPr>
              <w:t>变频器选择西门子、</w:t>
            </w:r>
            <w:r w:rsidRPr="00E81B13">
              <w:rPr>
                <w:rFonts w:hint="eastAsia"/>
                <w:szCs w:val="21"/>
              </w:rPr>
              <w:t>ABB</w:t>
            </w:r>
            <w:r w:rsidRPr="00E81B13">
              <w:rPr>
                <w:rFonts w:hint="eastAsia"/>
                <w:szCs w:val="21"/>
              </w:rPr>
              <w:t>、施耐德或</w:t>
            </w:r>
            <w:r>
              <w:rPr>
                <w:rFonts w:hint="eastAsia"/>
                <w:szCs w:val="21"/>
              </w:rPr>
              <w:t>同等</w:t>
            </w:r>
            <w:r w:rsidRPr="00E81B13">
              <w:rPr>
                <w:rFonts w:hint="eastAsia"/>
                <w:szCs w:val="21"/>
              </w:rPr>
              <w:t>品牌。</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7</w:t>
            </w:r>
          </w:p>
        </w:tc>
        <w:tc>
          <w:tcPr>
            <w:tcW w:w="6096" w:type="dxa"/>
            <w:vAlign w:val="center"/>
          </w:tcPr>
          <w:p w:rsidR="003F1BC8" w:rsidRPr="00E81B13" w:rsidRDefault="003F1BC8" w:rsidP="003F1BC8">
            <w:pPr>
              <w:rPr>
                <w:szCs w:val="21"/>
              </w:rPr>
            </w:pPr>
            <w:r w:rsidRPr="00E81B13">
              <w:rPr>
                <w:rFonts w:hint="eastAsia"/>
                <w:szCs w:val="21"/>
              </w:rPr>
              <w:t>接近开关、行程开关选择</w:t>
            </w:r>
            <w:r w:rsidRPr="00E81B13">
              <w:rPr>
                <w:rFonts w:hint="eastAsia"/>
                <w:szCs w:val="21"/>
              </w:rPr>
              <w:t>Omron</w:t>
            </w:r>
            <w:r w:rsidRPr="00E81B13">
              <w:rPr>
                <w:rFonts w:hint="eastAsia"/>
                <w:szCs w:val="21"/>
              </w:rPr>
              <w:t>、图尔克品牌。</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8</w:t>
            </w:r>
          </w:p>
        </w:tc>
        <w:tc>
          <w:tcPr>
            <w:tcW w:w="6096" w:type="dxa"/>
            <w:vAlign w:val="center"/>
          </w:tcPr>
          <w:p w:rsidR="003F1BC8" w:rsidRPr="00E81B13" w:rsidRDefault="003F1BC8" w:rsidP="003F1BC8">
            <w:pPr>
              <w:rPr>
                <w:szCs w:val="21"/>
              </w:rPr>
            </w:pPr>
            <w:r w:rsidRPr="00E81B13">
              <w:rPr>
                <w:rFonts w:hint="eastAsia"/>
                <w:szCs w:val="21"/>
              </w:rPr>
              <w:t>接线端子排采用菲尼克斯</w:t>
            </w:r>
            <w:r>
              <w:rPr>
                <w:rFonts w:hint="eastAsia"/>
                <w:szCs w:val="21"/>
              </w:rPr>
              <w:t>、</w:t>
            </w:r>
            <w:r w:rsidRPr="00E81B13">
              <w:rPr>
                <w:rFonts w:hint="eastAsia"/>
                <w:szCs w:val="21"/>
              </w:rPr>
              <w:t>万可或</w:t>
            </w:r>
            <w:r>
              <w:rPr>
                <w:rFonts w:hint="eastAsia"/>
                <w:szCs w:val="21"/>
              </w:rPr>
              <w:t>同等</w:t>
            </w:r>
            <w:r w:rsidRPr="00E81B13">
              <w:rPr>
                <w:rFonts w:hint="eastAsia"/>
                <w:szCs w:val="21"/>
              </w:rPr>
              <w:t>品牌。</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9</w:t>
            </w:r>
          </w:p>
        </w:tc>
        <w:tc>
          <w:tcPr>
            <w:tcW w:w="6096" w:type="dxa"/>
            <w:vAlign w:val="center"/>
          </w:tcPr>
          <w:p w:rsidR="003F1BC8" w:rsidRPr="00E81B13" w:rsidRDefault="003F1BC8" w:rsidP="003F1BC8">
            <w:pPr>
              <w:rPr>
                <w:szCs w:val="21"/>
              </w:rPr>
            </w:pPr>
            <w:r w:rsidRPr="00E81B13">
              <w:rPr>
                <w:rFonts w:hint="eastAsia"/>
                <w:szCs w:val="21"/>
              </w:rPr>
              <w:t>所有设备及部件均有清单，至少包括部件编号、供应商、功能、材质等。</w:t>
            </w:r>
          </w:p>
        </w:tc>
        <w:tc>
          <w:tcPr>
            <w:tcW w:w="1341" w:type="dxa"/>
            <w:vAlign w:val="center"/>
          </w:tcPr>
          <w:p w:rsidR="003F1BC8" w:rsidRPr="00C73BAC" w:rsidRDefault="003F1BC8" w:rsidP="003F1BC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10</w:t>
            </w:r>
          </w:p>
        </w:tc>
        <w:tc>
          <w:tcPr>
            <w:tcW w:w="6096" w:type="dxa"/>
          </w:tcPr>
          <w:p w:rsidR="003F1BC8" w:rsidRPr="00E81B13" w:rsidRDefault="003F1BC8" w:rsidP="003F1BC8">
            <w:pPr>
              <w:rPr>
                <w:szCs w:val="21"/>
              </w:rPr>
            </w:pPr>
            <w:r w:rsidRPr="00E81B13">
              <w:rPr>
                <w:rFonts w:hint="eastAsia"/>
                <w:szCs w:val="21"/>
              </w:rPr>
              <w:t>控制柜内部布置有</w:t>
            </w:r>
            <w:r w:rsidRPr="00E81B13">
              <w:rPr>
                <w:rFonts w:hint="eastAsia"/>
                <w:szCs w:val="21"/>
              </w:rPr>
              <w:t>PLC</w:t>
            </w:r>
            <w:r w:rsidRPr="00E81B13">
              <w:rPr>
                <w:rFonts w:hint="eastAsia"/>
                <w:szCs w:val="21"/>
              </w:rPr>
              <w:t>、继电器、端子、线槽、电源等附件，必须布置合理、美观，预留</w:t>
            </w:r>
            <w:r w:rsidRPr="00E81B13">
              <w:rPr>
                <w:rFonts w:hint="eastAsia"/>
                <w:szCs w:val="21"/>
              </w:rPr>
              <w:t>10%PLC</w:t>
            </w:r>
            <w:r w:rsidRPr="00E81B13">
              <w:rPr>
                <w:rFonts w:hint="eastAsia"/>
                <w:szCs w:val="21"/>
              </w:rPr>
              <w:t>点位，便于功能扩展、维护和检查。</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11</w:t>
            </w:r>
          </w:p>
        </w:tc>
        <w:tc>
          <w:tcPr>
            <w:tcW w:w="6096" w:type="dxa"/>
          </w:tcPr>
          <w:p w:rsidR="003F1BC8" w:rsidRPr="00E81B13" w:rsidRDefault="003F1BC8" w:rsidP="003F1BC8">
            <w:pPr>
              <w:rPr>
                <w:szCs w:val="21"/>
              </w:rPr>
            </w:pPr>
            <w:r w:rsidRPr="00E81B13">
              <w:rPr>
                <w:rFonts w:hint="eastAsia"/>
                <w:szCs w:val="21"/>
              </w:rPr>
              <w:t>控制柜内的</w:t>
            </w:r>
            <w:r w:rsidRPr="00E81B13">
              <w:rPr>
                <w:rFonts w:hint="eastAsia"/>
                <w:szCs w:val="21"/>
              </w:rPr>
              <w:t>I/O</w:t>
            </w:r>
            <w:r w:rsidRPr="00E81B13">
              <w:rPr>
                <w:rFonts w:hint="eastAsia"/>
                <w:szCs w:val="21"/>
              </w:rPr>
              <w:t>配备中间接线端子排，现场仪表电缆直接接到相应机柜的端子上。</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12</w:t>
            </w:r>
          </w:p>
        </w:tc>
        <w:tc>
          <w:tcPr>
            <w:tcW w:w="6096" w:type="dxa"/>
          </w:tcPr>
          <w:p w:rsidR="003F1BC8" w:rsidRPr="00E81B13" w:rsidRDefault="003F1BC8" w:rsidP="003F1BC8">
            <w:pPr>
              <w:rPr>
                <w:szCs w:val="21"/>
              </w:rPr>
            </w:pPr>
            <w:r w:rsidRPr="00E81B13">
              <w:rPr>
                <w:rFonts w:hint="eastAsia"/>
                <w:szCs w:val="21"/>
              </w:rPr>
              <w:t>控制柜的电气端子具有清楚的标记，并且编号与系统接线图上的编号一致，电气接线符合适用的电气法规要求。</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13</w:t>
            </w:r>
          </w:p>
        </w:tc>
        <w:tc>
          <w:tcPr>
            <w:tcW w:w="6096" w:type="dxa"/>
          </w:tcPr>
          <w:p w:rsidR="003F1BC8" w:rsidRPr="00E81B13" w:rsidRDefault="003F1BC8" w:rsidP="003F1BC8">
            <w:pPr>
              <w:rPr>
                <w:szCs w:val="21"/>
              </w:rPr>
            </w:pPr>
            <w:r w:rsidRPr="00E81B13">
              <w:rPr>
                <w:rFonts w:hint="eastAsia"/>
                <w:szCs w:val="21"/>
              </w:rPr>
              <w:t>模拟量信号选用</w:t>
            </w:r>
            <w:r w:rsidRPr="00E81B13">
              <w:rPr>
                <w:rFonts w:hint="eastAsia"/>
                <w:szCs w:val="21"/>
              </w:rPr>
              <w:t xml:space="preserve">RVVP </w:t>
            </w:r>
            <w:r w:rsidRPr="00E81B13">
              <w:rPr>
                <w:rFonts w:hint="eastAsia"/>
                <w:szCs w:val="21"/>
              </w:rPr>
              <w:t>屏蔽电缆，开关量信号选用</w:t>
            </w:r>
            <w:r w:rsidRPr="00E81B13">
              <w:rPr>
                <w:rFonts w:hint="eastAsia"/>
                <w:szCs w:val="21"/>
              </w:rPr>
              <w:t>KVVP</w:t>
            </w:r>
            <w:r w:rsidRPr="00E81B13">
              <w:rPr>
                <w:rFonts w:hint="eastAsia"/>
                <w:szCs w:val="21"/>
              </w:rPr>
              <w:t>电缆，电源电缆选用</w:t>
            </w:r>
            <w:r w:rsidRPr="00E81B13">
              <w:rPr>
                <w:rFonts w:hint="eastAsia"/>
                <w:szCs w:val="21"/>
              </w:rPr>
              <w:t>VV</w:t>
            </w:r>
            <w:r w:rsidRPr="00E81B13">
              <w:rPr>
                <w:rFonts w:hint="eastAsia"/>
                <w:szCs w:val="21"/>
              </w:rPr>
              <w:t>电缆。</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CF6C2D">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14</w:t>
            </w:r>
          </w:p>
        </w:tc>
        <w:tc>
          <w:tcPr>
            <w:tcW w:w="6096" w:type="dxa"/>
            <w:vAlign w:val="center"/>
          </w:tcPr>
          <w:p w:rsidR="003F1BC8" w:rsidRPr="00E81B13" w:rsidRDefault="003F1BC8" w:rsidP="003F1BC8">
            <w:pPr>
              <w:rPr>
                <w:szCs w:val="21"/>
              </w:rPr>
            </w:pPr>
            <w:r w:rsidRPr="00E81B13">
              <w:rPr>
                <w:rFonts w:hint="eastAsia"/>
                <w:szCs w:val="21"/>
              </w:rPr>
              <w:t>避免电缆的续接，必须做到一线到位。</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CF6C2D">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15</w:t>
            </w:r>
          </w:p>
        </w:tc>
        <w:tc>
          <w:tcPr>
            <w:tcW w:w="6096" w:type="dxa"/>
            <w:vAlign w:val="center"/>
          </w:tcPr>
          <w:p w:rsidR="003F1BC8" w:rsidRPr="00E81B13" w:rsidRDefault="003F1BC8" w:rsidP="003F1BC8">
            <w:pPr>
              <w:rPr>
                <w:szCs w:val="21"/>
              </w:rPr>
            </w:pPr>
            <w:r>
              <w:rPr>
                <w:rFonts w:hint="eastAsia"/>
                <w:szCs w:val="21"/>
              </w:rPr>
              <w:t>至少</w:t>
            </w:r>
            <w:r w:rsidRPr="00E81B13">
              <w:rPr>
                <w:rFonts w:hint="eastAsia"/>
                <w:szCs w:val="21"/>
              </w:rPr>
              <w:t>提供一套专用工具。</w:t>
            </w:r>
          </w:p>
        </w:tc>
        <w:tc>
          <w:tcPr>
            <w:tcW w:w="1341" w:type="dxa"/>
            <w:vAlign w:val="center"/>
          </w:tcPr>
          <w:p w:rsidR="003F1BC8" w:rsidRPr="00C73BAC" w:rsidRDefault="003F1BC8" w:rsidP="003F1BC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3F1BC8" w:rsidRPr="00C73BAC" w:rsidRDefault="003F1BC8" w:rsidP="003F1BC8">
            <w:pPr>
              <w:jc w:val="center"/>
              <w:rPr>
                <w:szCs w:val="21"/>
                <w:lang w:val="en-GB"/>
              </w:rPr>
            </w:pPr>
          </w:p>
        </w:tc>
      </w:tr>
      <w:tr w:rsidR="003F1BC8" w:rsidTr="00CF6C2D">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16</w:t>
            </w:r>
          </w:p>
        </w:tc>
        <w:tc>
          <w:tcPr>
            <w:tcW w:w="6096" w:type="dxa"/>
            <w:vAlign w:val="center"/>
          </w:tcPr>
          <w:p w:rsidR="003F1BC8" w:rsidRPr="00E81B13" w:rsidRDefault="003F1BC8" w:rsidP="003F1BC8">
            <w:pPr>
              <w:rPr>
                <w:szCs w:val="21"/>
              </w:rPr>
            </w:pPr>
            <w:r w:rsidRPr="00E81B13">
              <w:rPr>
                <w:rFonts w:hint="eastAsia"/>
                <w:szCs w:val="21"/>
              </w:rPr>
              <w:t>应提供</w:t>
            </w:r>
            <w:r w:rsidRPr="00E81B13">
              <w:rPr>
                <w:rFonts w:hint="eastAsia"/>
                <w:szCs w:val="21"/>
              </w:rPr>
              <w:t>PLC</w:t>
            </w:r>
            <w:r w:rsidRPr="00E81B13">
              <w:rPr>
                <w:rFonts w:hint="eastAsia"/>
                <w:szCs w:val="21"/>
              </w:rPr>
              <w:t>程序及相应控制程序的备份文件。</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lastRenderedPageBreak/>
              <w:t>17</w:t>
            </w:r>
          </w:p>
        </w:tc>
        <w:tc>
          <w:tcPr>
            <w:tcW w:w="6096" w:type="dxa"/>
          </w:tcPr>
          <w:p w:rsidR="003F1BC8" w:rsidRPr="00E81B13" w:rsidRDefault="003F1BC8" w:rsidP="003F1BC8">
            <w:pPr>
              <w:rPr>
                <w:szCs w:val="21"/>
              </w:rPr>
            </w:pPr>
            <w:r w:rsidRPr="00E81B13">
              <w:rPr>
                <w:rFonts w:hint="eastAsia"/>
                <w:szCs w:val="21"/>
              </w:rPr>
              <w:t>设备运行出现卡滞、无料故障、自动报警停机时，能在人机界面显示故障原因及部位，便于故障排除和检查，并保存相关记录。</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18</w:t>
            </w:r>
          </w:p>
        </w:tc>
        <w:tc>
          <w:tcPr>
            <w:tcW w:w="6096" w:type="dxa"/>
          </w:tcPr>
          <w:p w:rsidR="003F1BC8" w:rsidRPr="00E81B13" w:rsidRDefault="003F1BC8" w:rsidP="003F1BC8">
            <w:pPr>
              <w:rPr>
                <w:szCs w:val="21"/>
              </w:rPr>
            </w:pPr>
            <w:r w:rsidRPr="00E81B13">
              <w:rPr>
                <w:rFonts w:hint="eastAsia"/>
                <w:szCs w:val="21"/>
              </w:rPr>
              <w:t>所有控制均能在触摸屏上设定并实现自动控制，工艺参数在操作面板显示并能在设计范围内运行，同时能自动控制在设计的公差范围内，系统运行稳定性和重复性应良好。</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19</w:t>
            </w:r>
          </w:p>
        </w:tc>
        <w:tc>
          <w:tcPr>
            <w:tcW w:w="6096" w:type="dxa"/>
          </w:tcPr>
          <w:p w:rsidR="003F1BC8" w:rsidRPr="00E81B13" w:rsidRDefault="003F1BC8" w:rsidP="003F1BC8">
            <w:pPr>
              <w:rPr>
                <w:szCs w:val="21"/>
              </w:rPr>
            </w:pPr>
            <w:r w:rsidRPr="00E81B13">
              <w:rPr>
                <w:rFonts w:hint="eastAsia"/>
                <w:szCs w:val="21"/>
              </w:rPr>
              <w:t>系统应能够实时显示：设备运行速度、累计产量（如包装数量等，可清零）、累计运行时间、故障报警提示及记录。</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20</w:t>
            </w:r>
          </w:p>
        </w:tc>
        <w:tc>
          <w:tcPr>
            <w:tcW w:w="6096" w:type="dxa"/>
          </w:tcPr>
          <w:p w:rsidR="003F1BC8" w:rsidRPr="00E81B13" w:rsidRDefault="003F1BC8" w:rsidP="003F1BC8">
            <w:pPr>
              <w:rPr>
                <w:szCs w:val="21"/>
              </w:rPr>
            </w:pPr>
            <w:r w:rsidRPr="00E81B13">
              <w:rPr>
                <w:rFonts w:hint="eastAsia"/>
                <w:szCs w:val="21"/>
              </w:rPr>
              <w:t>工艺参数设置及存储：工艺参数可设置及存储输入相关的产品名称或代码，就能调出相关程序，并可自动运行相关程序。</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21</w:t>
            </w:r>
          </w:p>
        </w:tc>
        <w:tc>
          <w:tcPr>
            <w:tcW w:w="6096" w:type="dxa"/>
          </w:tcPr>
          <w:p w:rsidR="003F1BC8" w:rsidRPr="00E81B13" w:rsidRDefault="003F1BC8" w:rsidP="003F1BC8">
            <w:pPr>
              <w:rPr>
                <w:szCs w:val="21"/>
              </w:rPr>
            </w:pPr>
            <w:r w:rsidRPr="00E81B13">
              <w:rPr>
                <w:rFonts w:hint="eastAsia"/>
                <w:szCs w:val="21"/>
              </w:rPr>
              <w:t>具有生产过程系统参数记忆功能（如停电恢复后能查看前期数据）。</w:t>
            </w:r>
          </w:p>
        </w:tc>
        <w:tc>
          <w:tcPr>
            <w:tcW w:w="1341" w:type="dxa"/>
            <w:vAlign w:val="center"/>
          </w:tcPr>
          <w:p w:rsidR="003F1BC8" w:rsidRPr="00C73BAC" w:rsidRDefault="003F1BC8" w:rsidP="003F1BC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22</w:t>
            </w:r>
          </w:p>
        </w:tc>
        <w:tc>
          <w:tcPr>
            <w:tcW w:w="6096" w:type="dxa"/>
          </w:tcPr>
          <w:p w:rsidR="003F1BC8" w:rsidRPr="00E81B13" w:rsidRDefault="003F1BC8" w:rsidP="003F1BC8">
            <w:pPr>
              <w:rPr>
                <w:szCs w:val="21"/>
              </w:rPr>
            </w:pPr>
            <w:r w:rsidRPr="00E81B13">
              <w:rPr>
                <w:rFonts w:hint="eastAsia"/>
                <w:szCs w:val="21"/>
              </w:rPr>
              <w:t>后包装线要求采用统一的</w:t>
            </w:r>
            <w:r w:rsidRPr="00E81B13">
              <w:rPr>
                <w:rFonts w:hint="eastAsia"/>
                <w:szCs w:val="21"/>
              </w:rPr>
              <w:t>PLC</w:t>
            </w:r>
            <w:r w:rsidRPr="00E81B13">
              <w:rPr>
                <w:rFonts w:hint="eastAsia"/>
                <w:szCs w:val="21"/>
              </w:rPr>
              <w:t>控制系统，用于整线的所有单元间的联动控制，可以通过触摸屏实现设备的操作及参数设置等，各单机附近可设置操作箱用于控制该段的设备；具有声光报警、急停及手动消除报警等功能；所有单机可单独进行控制，并不得与联线控制功能发生冲突。</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81353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23</w:t>
            </w:r>
          </w:p>
        </w:tc>
        <w:tc>
          <w:tcPr>
            <w:tcW w:w="6096" w:type="dxa"/>
            <w:vAlign w:val="center"/>
          </w:tcPr>
          <w:p w:rsidR="003F1BC8" w:rsidRPr="00E81B13" w:rsidRDefault="003F1BC8" w:rsidP="003F1BC8">
            <w:pPr>
              <w:rPr>
                <w:szCs w:val="21"/>
              </w:rPr>
            </w:pPr>
            <w:r w:rsidRPr="00E81B13">
              <w:rPr>
                <w:rFonts w:hint="eastAsia"/>
                <w:szCs w:val="21"/>
              </w:rPr>
              <w:t>控制流程设计应能满足设备装箱合格的所有功能需求。</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24</w:t>
            </w:r>
          </w:p>
        </w:tc>
        <w:tc>
          <w:tcPr>
            <w:tcW w:w="6096" w:type="dxa"/>
          </w:tcPr>
          <w:p w:rsidR="003F1BC8" w:rsidRPr="00E81B13" w:rsidRDefault="003F1BC8" w:rsidP="003F1BC8">
            <w:pPr>
              <w:rPr>
                <w:szCs w:val="21"/>
              </w:rPr>
            </w:pPr>
            <w:r w:rsidRPr="00E81B13">
              <w:rPr>
                <w:rFonts w:hint="eastAsia"/>
                <w:szCs w:val="21"/>
              </w:rPr>
              <w:t>程序设计需分别具备整线自动运行与单机手动运行功能，同时需提供系统报警清单、所有权限及对应的功能分布情况。</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bl>
    <w:p w:rsidR="008C0A7B" w:rsidRPr="000F5130" w:rsidRDefault="00B46450" w:rsidP="005378BF">
      <w:pPr>
        <w:spacing w:beforeLines="50" w:before="120" w:afterLines="50" w:after="120"/>
        <w:rPr>
          <w:rFonts w:hAnsi="宋体"/>
          <w:b/>
          <w:szCs w:val="21"/>
        </w:rPr>
      </w:pPr>
      <w:r w:rsidRPr="000F5130">
        <w:rPr>
          <w:rFonts w:hAnsi="宋体" w:hint="eastAsia"/>
          <w:b/>
          <w:szCs w:val="21"/>
        </w:rPr>
        <w:t>5.4</w:t>
      </w:r>
      <w:r w:rsidR="008C0A7B" w:rsidRPr="000F5130">
        <w:rPr>
          <w:rFonts w:hAnsi="宋体" w:hint="eastAsia"/>
          <w:b/>
          <w:szCs w:val="21"/>
        </w:rPr>
        <w:t>控制与保护功能要求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trHeight w:val="468"/>
        </w:trPr>
        <w:tc>
          <w:tcPr>
            <w:tcW w:w="816" w:type="dxa"/>
            <w:shd w:val="clear" w:color="auto" w:fill="FFFFFF" w:themeFill="background1"/>
            <w:vAlign w:val="center"/>
          </w:tcPr>
          <w:p w:rsidR="00300E13" w:rsidRDefault="00300E13" w:rsidP="00017844">
            <w:pPr>
              <w:widowControl/>
              <w:autoSpaceDE w:val="0"/>
              <w:autoSpaceDN w:val="0"/>
              <w:spacing w:line="400" w:lineRule="exact"/>
              <w:jc w:val="center"/>
              <w:rPr>
                <w:rFonts w:ascii="宋体" w:hAnsi="宋体"/>
                <w:szCs w:val="21"/>
                <w:lang w:val="en-GB"/>
              </w:rPr>
            </w:pPr>
            <w:r w:rsidRPr="00C73BAC">
              <w:rPr>
                <w:rFonts w:hint="eastAsia"/>
                <w:szCs w:val="21"/>
              </w:rPr>
              <w:t>序号</w:t>
            </w:r>
          </w:p>
        </w:tc>
        <w:tc>
          <w:tcPr>
            <w:tcW w:w="6096" w:type="dxa"/>
            <w:shd w:val="clear" w:color="auto" w:fill="FFFFFF" w:themeFill="background1"/>
            <w:vAlign w:val="center"/>
          </w:tcPr>
          <w:p w:rsidR="00300E13" w:rsidRDefault="00CE605E" w:rsidP="00017844">
            <w:pPr>
              <w:widowControl/>
              <w:spacing w:line="400" w:lineRule="exact"/>
              <w:jc w:val="center"/>
              <w:textAlignment w:val="baseline"/>
              <w:rPr>
                <w:rFonts w:ascii="宋体" w:hAnsi="宋体"/>
                <w:kern w:val="0"/>
                <w:szCs w:val="21"/>
                <w:lang w:val="da-DK"/>
              </w:rPr>
            </w:pPr>
            <w:r>
              <w:rPr>
                <w:rFonts w:ascii="宋体" w:hAnsi="宋体" w:hint="eastAsia"/>
                <w:szCs w:val="21"/>
              </w:rPr>
              <w:t>要求内容</w:t>
            </w:r>
          </w:p>
        </w:tc>
        <w:tc>
          <w:tcPr>
            <w:tcW w:w="1341" w:type="dxa"/>
            <w:shd w:val="clear" w:color="auto" w:fill="FFFFFF" w:themeFill="background1"/>
            <w:vAlign w:val="center"/>
          </w:tcPr>
          <w:p w:rsidR="00300E13" w:rsidRDefault="00300E13" w:rsidP="00017844">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1069" w:type="dxa"/>
            <w:shd w:val="clear" w:color="auto" w:fill="FFFFFF" w:themeFill="background1"/>
          </w:tcPr>
          <w:p w:rsidR="00300E13" w:rsidRDefault="00300E13" w:rsidP="00017844">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备注</w:t>
            </w:r>
          </w:p>
        </w:tc>
      </w:tr>
      <w:tr w:rsidR="00380FF6" w:rsidTr="00300E13">
        <w:trPr>
          <w:trHeight w:val="468"/>
        </w:trPr>
        <w:tc>
          <w:tcPr>
            <w:tcW w:w="816" w:type="dxa"/>
            <w:shd w:val="clear" w:color="auto" w:fill="FFFFFF" w:themeFill="background1"/>
            <w:vAlign w:val="center"/>
          </w:tcPr>
          <w:p w:rsidR="00380FF6" w:rsidRDefault="00380FF6" w:rsidP="00380FF6">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p>
        </w:tc>
        <w:tc>
          <w:tcPr>
            <w:tcW w:w="6096" w:type="dxa"/>
            <w:shd w:val="clear" w:color="auto" w:fill="FFFFFF" w:themeFill="background1"/>
            <w:vAlign w:val="center"/>
          </w:tcPr>
          <w:p w:rsidR="00380FF6" w:rsidRDefault="00380FF6" w:rsidP="00380FF6">
            <w:pPr>
              <w:rPr>
                <w:rFonts w:ascii="宋体" w:hAnsi="宋体" w:cs="宋体"/>
                <w:szCs w:val="21"/>
              </w:rPr>
            </w:pPr>
            <w:r>
              <w:rPr>
                <w:rFonts w:ascii="宋体" w:hAnsi="宋体" w:cs="宋体" w:hint="eastAsia"/>
                <w:szCs w:val="21"/>
              </w:rPr>
              <w:t>设备权限</w:t>
            </w:r>
            <w:r>
              <w:rPr>
                <w:rFonts w:ascii="宋体" w:hAnsi="宋体" w:cs="宋体"/>
                <w:szCs w:val="21"/>
              </w:rPr>
              <w:t>至少拥有</w:t>
            </w:r>
            <w:r>
              <w:rPr>
                <w:rFonts w:ascii="宋体" w:hAnsi="宋体" w:cs="宋体" w:hint="eastAsia"/>
                <w:szCs w:val="21"/>
              </w:rPr>
              <w:t>3级</w:t>
            </w:r>
            <w:r>
              <w:rPr>
                <w:rFonts w:ascii="宋体" w:hAnsi="宋体" w:cs="宋体"/>
                <w:szCs w:val="21"/>
              </w:rPr>
              <w:t>权限</w:t>
            </w:r>
            <w:r>
              <w:rPr>
                <w:rFonts w:ascii="宋体" w:hAnsi="宋体" w:cs="宋体" w:hint="eastAsia"/>
                <w:szCs w:val="21"/>
              </w:rPr>
              <w:t>，分为</w:t>
            </w:r>
            <w:r>
              <w:rPr>
                <w:rFonts w:hint="eastAsia"/>
                <w:szCs w:val="21"/>
              </w:rPr>
              <w:t>操作员、管理员</w:t>
            </w:r>
            <w:r w:rsidR="006053C2">
              <w:rPr>
                <w:rFonts w:hint="eastAsia"/>
                <w:szCs w:val="21"/>
              </w:rPr>
              <w:t>、主管</w:t>
            </w:r>
            <w:r>
              <w:rPr>
                <w:rFonts w:hint="eastAsia"/>
                <w:szCs w:val="21"/>
              </w:rPr>
              <w:t>三级；</w:t>
            </w:r>
          </w:p>
          <w:p w:rsidR="00380FF6" w:rsidRPr="003F157C" w:rsidRDefault="00380FF6" w:rsidP="00380FF6">
            <w:pPr>
              <w:rPr>
                <w:rFonts w:ascii="宋体" w:hAnsi="宋体" w:cs="宋体"/>
                <w:szCs w:val="21"/>
              </w:rPr>
            </w:pPr>
            <w:r>
              <w:rPr>
                <w:rFonts w:ascii="宋体" w:hAnsi="宋体" w:cs="宋体" w:hint="eastAsia"/>
                <w:szCs w:val="21"/>
              </w:rPr>
              <w:t>参数</w:t>
            </w:r>
            <w:r>
              <w:rPr>
                <w:rFonts w:ascii="宋体" w:hAnsi="宋体" w:cs="宋体"/>
                <w:szCs w:val="21"/>
              </w:rPr>
              <w:t>修改</w:t>
            </w:r>
            <w:r>
              <w:rPr>
                <w:rFonts w:ascii="宋体" w:hAnsi="宋体" w:cs="宋体" w:hint="eastAsia"/>
                <w:szCs w:val="21"/>
              </w:rPr>
              <w:t>、伺服</w:t>
            </w:r>
            <w:r>
              <w:rPr>
                <w:rFonts w:ascii="宋体" w:hAnsi="宋体" w:cs="宋体"/>
                <w:szCs w:val="21"/>
              </w:rPr>
              <w:t>调试</w:t>
            </w:r>
            <w:r>
              <w:rPr>
                <w:rFonts w:ascii="宋体" w:hAnsi="宋体" w:cs="宋体" w:hint="eastAsia"/>
                <w:szCs w:val="21"/>
              </w:rPr>
              <w:t>等关键</w:t>
            </w:r>
            <w:r>
              <w:rPr>
                <w:rFonts w:ascii="宋体" w:hAnsi="宋体" w:cs="宋体"/>
                <w:szCs w:val="21"/>
              </w:rPr>
              <w:t>操作</w:t>
            </w:r>
            <w:r>
              <w:rPr>
                <w:rFonts w:ascii="宋体" w:hAnsi="宋体" w:cs="宋体" w:hint="eastAsia"/>
                <w:szCs w:val="21"/>
              </w:rPr>
              <w:t>应</w:t>
            </w:r>
            <w:r>
              <w:rPr>
                <w:rFonts w:ascii="宋体" w:hAnsi="宋体" w:cs="宋体"/>
                <w:szCs w:val="21"/>
              </w:rPr>
              <w:t>有权限控制，</w:t>
            </w:r>
            <w:r>
              <w:rPr>
                <w:rFonts w:hint="eastAsia"/>
                <w:szCs w:val="21"/>
              </w:rPr>
              <w:t>管理员</w:t>
            </w:r>
            <w:r w:rsidRPr="007E59AD">
              <w:rPr>
                <w:rFonts w:hint="eastAsia"/>
                <w:szCs w:val="21"/>
              </w:rPr>
              <w:t>权限</w:t>
            </w:r>
            <w:r>
              <w:rPr>
                <w:rFonts w:hint="eastAsia"/>
                <w:szCs w:val="21"/>
              </w:rPr>
              <w:t>拥有权限</w:t>
            </w:r>
            <w:r>
              <w:rPr>
                <w:szCs w:val="21"/>
              </w:rPr>
              <w:t>新增、修改、删除</w:t>
            </w:r>
            <w:r>
              <w:rPr>
                <w:rFonts w:hint="eastAsia"/>
                <w:szCs w:val="21"/>
              </w:rPr>
              <w:t>及时间</w:t>
            </w:r>
            <w:r>
              <w:rPr>
                <w:szCs w:val="21"/>
              </w:rPr>
              <w:t>修改权限</w:t>
            </w:r>
            <w:r w:rsidRPr="007E59AD">
              <w:rPr>
                <w:rFonts w:hint="eastAsia"/>
                <w:szCs w:val="21"/>
              </w:rPr>
              <w:t>。</w:t>
            </w:r>
          </w:p>
        </w:tc>
        <w:tc>
          <w:tcPr>
            <w:tcW w:w="1341" w:type="dxa"/>
            <w:shd w:val="clear" w:color="auto" w:fill="FFFFFF" w:themeFill="background1"/>
            <w:vAlign w:val="center"/>
          </w:tcPr>
          <w:p w:rsidR="00380FF6" w:rsidRDefault="00380FF6" w:rsidP="00380FF6">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1069" w:type="dxa"/>
            <w:shd w:val="clear" w:color="auto" w:fill="FFFFFF" w:themeFill="background1"/>
          </w:tcPr>
          <w:p w:rsidR="00380FF6" w:rsidRDefault="00380FF6" w:rsidP="00380FF6">
            <w:pPr>
              <w:widowControl/>
              <w:spacing w:line="400" w:lineRule="exact"/>
              <w:jc w:val="center"/>
              <w:textAlignment w:val="baseline"/>
              <w:rPr>
                <w:rFonts w:ascii="宋体" w:hAnsi="宋体"/>
                <w:szCs w:val="21"/>
                <w:lang w:val="en-GB"/>
              </w:rPr>
            </w:pPr>
          </w:p>
        </w:tc>
      </w:tr>
      <w:tr w:rsidR="00C2118D" w:rsidTr="0074406F">
        <w:trPr>
          <w:trHeight w:val="468"/>
        </w:trPr>
        <w:tc>
          <w:tcPr>
            <w:tcW w:w="816" w:type="dxa"/>
            <w:shd w:val="clear" w:color="auto" w:fill="FFFFFF" w:themeFill="background1"/>
            <w:vAlign w:val="center"/>
          </w:tcPr>
          <w:p w:rsidR="00C2118D" w:rsidRDefault="00C2118D" w:rsidP="00C2118D">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p>
        </w:tc>
        <w:tc>
          <w:tcPr>
            <w:tcW w:w="6096" w:type="dxa"/>
            <w:shd w:val="clear" w:color="auto" w:fill="FFFFFF" w:themeFill="background1"/>
            <w:vAlign w:val="center"/>
          </w:tcPr>
          <w:p w:rsidR="00C2118D" w:rsidRPr="0074406F" w:rsidRDefault="00C2118D" w:rsidP="0074406F">
            <w:pPr>
              <w:rPr>
                <w:rFonts w:ascii="宋体" w:hAnsi="宋体" w:cs="宋体"/>
                <w:szCs w:val="21"/>
              </w:rPr>
            </w:pPr>
            <w:r w:rsidRPr="0074406F">
              <w:rPr>
                <w:rFonts w:ascii="宋体" w:hAnsi="宋体" w:cs="宋体" w:hint="eastAsia"/>
                <w:szCs w:val="21"/>
              </w:rPr>
              <w:t>采用PLC控制，HMI现场操作，所有控制均由PLC控制（PLC具备参数保存功能，工艺参数保存时间不少于6个月）。</w:t>
            </w:r>
          </w:p>
        </w:tc>
        <w:tc>
          <w:tcPr>
            <w:tcW w:w="1341" w:type="dxa"/>
            <w:shd w:val="clear" w:color="auto" w:fill="FFFFFF" w:themeFill="background1"/>
            <w:vAlign w:val="center"/>
          </w:tcPr>
          <w:p w:rsidR="00C2118D" w:rsidRDefault="00C2118D" w:rsidP="00C2118D">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rsidR="00C2118D" w:rsidRDefault="00C2118D" w:rsidP="00C2118D">
            <w:pPr>
              <w:widowControl/>
              <w:spacing w:line="400" w:lineRule="exact"/>
              <w:jc w:val="center"/>
              <w:textAlignment w:val="baseline"/>
              <w:rPr>
                <w:rFonts w:ascii="宋体" w:hAnsi="宋体"/>
                <w:szCs w:val="21"/>
                <w:lang w:val="en-GB"/>
              </w:rPr>
            </w:pPr>
          </w:p>
        </w:tc>
      </w:tr>
      <w:tr w:rsidR="00C2118D" w:rsidTr="0074406F">
        <w:trPr>
          <w:trHeight w:val="468"/>
        </w:trPr>
        <w:tc>
          <w:tcPr>
            <w:tcW w:w="816" w:type="dxa"/>
            <w:shd w:val="clear" w:color="auto" w:fill="FFFFFF" w:themeFill="background1"/>
            <w:vAlign w:val="center"/>
          </w:tcPr>
          <w:p w:rsidR="00C2118D" w:rsidRDefault="00C2118D" w:rsidP="00C2118D">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3</w:t>
            </w:r>
          </w:p>
        </w:tc>
        <w:tc>
          <w:tcPr>
            <w:tcW w:w="6096" w:type="dxa"/>
            <w:shd w:val="clear" w:color="auto" w:fill="FFFFFF" w:themeFill="background1"/>
            <w:vAlign w:val="center"/>
          </w:tcPr>
          <w:p w:rsidR="00C2118D" w:rsidRPr="0074406F" w:rsidRDefault="00C2118D" w:rsidP="0074406F">
            <w:pPr>
              <w:rPr>
                <w:rFonts w:ascii="宋体" w:hAnsi="宋体" w:cs="宋体"/>
                <w:szCs w:val="21"/>
              </w:rPr>
            </w:pPr>
            <w:r w:rsidRPr="0074406F">
              <w:rPr>
                <w:rFonts w:ascii="宋体" w:hAnsi="宋体" w:cs="宋体" w:hint="eastAsia"/>
                <w:szCs w:val="21"/>
              </w:rPr>
              <w:t>HMI界面能显示设备运行状态。</w:t>
            </w:r>
          </w:p>
        </w:tc>
        <w:tc>
          <w:tcPr>
            <w:tcW w:w="1341" w:type="dxa"/>
            <w:shd w:val="clear" w:color="auto" w:fill="FFFFFF" w:themeFill="background1"/>
            <w:vAlign w:val="center"/>
          </w:tcPr>
          <w:p w:rsidR="00C2118D" w:rsidRDefault="00C2118D" w:rsidP="00C2118D">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rsidR="00C2118D" w:rsidRDefault="00C2118D" w:rsidP="00C2118D">
            <w:pPr>
              <w:widowControl/>
              <w:spacing w:line="400" w:lineRule="exact"/>
              <w:jc w:val="center"/>
              <w:textAlignment w:val="baseline"/>
              <w:rPr>
                <w:rFonts w:ascii="宋体" w:hAnsi="宋体"/>
                <w:szCs w:val="21"/>
                <w:lang w:val="en-GB"/>
              </w:rPr>
            </w:pPr>
          </w:p>
        </w:tc>
      </w:tr>
    </w:tbl>
    <w:p w:rsidR="008C0A7B" w:rsidRDefault="008C0A7B">
      <w:pPr>
        <w:pStyle w:val="36"/>
      </w:pPr>
      <w:r w:rsidRPr="001E67A3">
        <w:rPr>
          <w:rFonts w:ascii="Times New Roman" w:hAnsi="Times New Roman" w:hint="eastAsia"/>
          <w:bCs w:val="0"/>
          <w:kern w:val="2"/>
          <w:lang w:bidi="ar-SA"/>
        </w:rPr>
        <w:t>5.</w:t>
      </w:r>
      <w:r w:rsidR="00B46450" w:rsidRPr="001E67A3">
        <w:rPr>
          <w:rFonts w:ascii="Times New Roman" w:hAnsi="Times New Roman" w:hint="eastAsia"/>
          <w:bCs w:val="0"/>
          <w:kern w:val="2"/>
          <w:lang w:bidi="ar-SA"/>
        </w:rPr>
        <w:t>5</w:t>
      </w:r>
      <w:r>
        <w:rPr>
          <w:rFonts w:hint="eastAsia"/>
        </w:rPr>
        <w:t>安全要求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017844">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017844">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017844">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rsidR="00300E13" w:rsidRDefault="00300E13" w:rsidP="00017844">
            <w:pPr>
              <w:spacing w:line="400" w:lineRule="exact"/>
              <w:jc w:val="center"/>
              <w:rPr>
                <w:rFonts w:ascii="宋体" w:hAnsi="宋体"/>
                <w:szCs w:val="21"/>
              </w:rPr>
            </w:pPr>
            <w:r>
              <w:rPr>
                <w:rFonts w:ascii="宋体" w:hAnsi="宋体" w:hint="eastAsia"/>
                <w:szCs w:val="21"/>
              </w:rPr>
              <w:t>备注</w:t>
            </w: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BC2984" w:rsidP="00BC2984">
            <w:pPr>
              <w:rPr>
                <w:rFonts w:ascii="宋体" w:hAnsi="宋体" w:cs="宋体"/>
                <w:szCs w:val="21"/>
              </w:rPr>
            </w:pPr>
            <w:r>
              <w:rPr>
                <w:rFonts w:ascii="宋体" w:hAnsi="宋体" w:cs="宋体" w:hint="eastAsia"/>
                <w:szCs w:val="21"/>
              </w:rPr>
              <w:t>设备</w:t>
            </w:r>
            <w:r w:rsidR="00876441" w:rsidRPr="00BC2984">
              <w:rPr>
                <w:rFonts w:ascii="宋体" w:hAnsi="宋体" w:cs="宋体" w:hint="eastAsia"/>
                <w:szCs w:val="21"/>
              </w:rPr>
              <w:t>传动机构等有机械伤害隐患部位张贴警示标识。</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电气控制柜等有触电隐患的部位张贴警示标识。</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设备的所有电源线、信号线、气路软管等需依附设备安装于线槽内，需保证无明显外露、挂线路并有线号。</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设备</w:t>
            </w:r>
            <w:r w:rsidR="00BC2984">
              <w:rPr>
                <w:rFonts w:ascii="宋体" w:hAnsi="宋体" w:cs="宋体" w:hint="eastAsia"/>
                <w:szCs w:val="21"/>
              </w:rPr>
              <w:t>配</w:t>
            </w:r>
            <w:r w:rsidRPr="00BC2984">
              <w:rPr>
                <w:rFonts w:ascii="宋体" w:hAnsi="宋体" w:cs="宋体" w:hint="eastAsia"/>
                <w:szCs w:val="21"/>
              </w:rPr>
              <w:t>电箱内安装220V插座。</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需在具有机械损伤部位、触电危险部位、高温烫伤部位等可能对人体造成伤害的部位张贴警示标识。</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对噪音等对人体造成慢性伤害部位张贴需带防护措施警示标识。</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设备制造和安装时需要考虑车间平面布局，合理避开柱子对设备的影响，便于操作和维修。</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AE0F65"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BC2984" w:rsidRDefault="00AE0F65" w:rsidP="00BC2984">
            <w:pPr>
              <w:rPr>
                <w:rFonts w:ascii="宋体" w:hAnsi="宋体" w:cs="宋体"/>
                <w:szCs w:val="21"/>
              </w:rPr>
            </w:pPr>
            <w:r w:rsidRPr="00BC2984">
              <w:rPr>
                <w:rFonts w:ascii="宋体" w:hAnsi="宋体" w:cs="宋体" w:hint="eastAsia"/>
                <w:szCs w:val="21"/>
              </w:rPr>
              <w:t>凡对人身有伤害的所有暴露的运动、高温、带电部件必须加防护罩，并装有省力连杆。</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D811BC">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lastRenderedPageBreak/>
              <w:t>9</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BC2984" w:rsidRDefault="00AE0F65" w:rsidP="00BC2984">
            <w:pPr>
              <w:rPr>
                <w:rFonts w:ascii="宋体" w:hAnsi="宋体" w:cs="宋体"/>
                <w:szCs w:val="21"/>
              </w:rPr>
            </w:pPr>
            <w:r w:rsidRPr="00BC2984">
              <w:rPr>
                <w:rFonts w:ascii="宋体" w:hAnsi="宋体" w:cs="宋体" w:hint="eastAsia"/>
                <w:szCs w:val="21"/>
              </w:rPr>
              <w:t>设备四周设计有机玻璃检修门，安全门有机玻璃厚度要求≥6mm，并具备开门停机保护功能，安全门具有良好的密闭性，具有良好的透光性（门关闭状态下机器运行情况目视清晰）。</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D811BC">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10</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BC2984" w:rsidRDefault="00AE0F65" w:rsidP="00BC2984">
            <w:pPr>
              <w:rPr>
                <w:rFonts w:ascii="宋体" w:hAnsi="宋体" w:cs="宋体"/>
                <w:szCs w:val="21"/>
              </w:rPr>
            </w:pPr>
            <w:r w:rsidRPr="00BC2984">
              <w:rPr>
                <w:rFonts w:ascii="宋体" w:hAnsi="宋体" w:cs="宋体" w:hint="eastAsia"/>
                <w:szCs w:val="21"/>
              </w:rPr>
              <w:t>设备可能产生静电部位需具有静电保护措施。</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D811BC">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11</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BC2984" w:rsidRDefault="00AE0F65" w:rsidP="00BC2984">
            <w:pPr>
              <w:rPr>
                <w:rFonts w:ascii="宋体" w:hAnsi="宋体" w:cs="宋体"/>
                <w:szCs w:val="21"/>
              </w:rPr>
            </w:pPr>
            <w:r w:rsidRPr="00BC2984">
              <w:rPr>
                <w:rFonts w:ascii="宋体" w:hAnsi="宋体" w:cs="宋体" w:hint="eastAsia"/>
                <w:szCs w:val="21"/>
              </w:rPr>
              <w:t>设备棱角处应平滑光洁，无尖角、毛刺等现象。</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D811BC">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12</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BC2984" w:rsidRDefault="00AE0F65" w:rsidP="00BC2984">
            <w:pPr>
              <w:rPr>
                <w:rFonts w:ascii="宋体" w:hAnsi="宋体" w:cs="宋体"/>
                <w:szCs w:val="21"/>
              </w:rPr>
            </w:pPr>
            <w:r w:rsidRPr="00BC2984">
              <w:rPr>
                <w:rFonts w:ascii="宋体" w:hAnsi="宋体" w:cs="宋体" w:hint="eastAsia"/>
                <w:szCs w:val="21"/>
              </w:rPr>
              <w:t>系统配备声光报警及手动消除报警功能。</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D811BC">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533D6B">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13</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533D6B" w:rsidRDefault="00AE0F65" w:rsidP="00533D6B">
            <w:pPr>
              <w:rPr>
                <w:rFonts w:ascii="宋体" w:hAnsi="宋体" w:cs="宋体"/>
                <w:szCs w:val="21"/>
              </w:rPr>
            </w:pPr>
            <w:r w:rsidRPr="00533D6B">
              <w:rPr>
                <w:rFonts w:ascii="宋体" w:hAnsi="宋体" w:cs="宋体" w:hint="eastAsia"/>
                <w:szCs w:val="21"/>
              </w:rPr>
              <w:t>所有</w:t>
            </w:r>
            <w:r>
              <w:rPr>
                <w:rFonts w:ascii="宋体" w:hAnsi="宋体" w:cs="宋体" w:hint="eastAsia"/>
                <w:szCs w:val="21"/>
              </w:rPr>
              <w:t>需要有人员操作的工位需</w:t>
            </w:r>
            <w:r w:rsidRPr="00533D6B">
              <w:rPr>
                <w:rFonts w:ascii="宋体" w:hAnsi="宋体" w:cs="宋体" w:hint="eastAsia"/>
                <w:szCs w:val="21"/>
              </w:rPr>
              <w:t>安装急停按钮</w:t>
            </w:r>
            <w:r>
              <w:rPr>
                <w:rFonts w:ascii="宋体" w:hAnsi="宋体" w:cs="宋体" w:hint="eastAsia"/>
                <w:szCs w:val="21"/>
              </w:rPr>
              <w:t>（包括加隔板、纸箱工位）</w:t>
            </w:r>
            <w:r w:rsidRPr="00533D6B">
              <w:rPr>
                <w:rFonts w:ascii="宋体" w:hAnsi="宋体" w:cs="宋体" w:hint="eastAsia"/>
                <w:szCs w:val="21"/>
              </w:rPr>
              <w:t>，且急停开关应设置在易于操作的位置。</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D811BC">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533D6B">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14</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533D6B" w:rsidRDefault="00AE0F65" w:rsidP="00533D6B">
            <w:pPr>
              <w:rPr>
                <w:rFonts w:ascii="宋体" w:hAnsi="宋体" w:cs="宋体"/>
                <w:szCs w:val="21"/>
              </w:rPr>
            </w:pPr>
            <w:r w:rsidRPr="00533D6B">
              <w:rPr>
                <w:rFonts w:ascii="宋体" w:hAnsi="宋体" w:cs="宋体" w:hint="eastAsia"/>
                <w:szCs w:val="21"/>
              </w:rPr>
              <w:t>具有过载保护并能自动报警停机。</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D811BC">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533D6B">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15</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533D6B" w:rsidRDefault="00AE0F65" w:rsidP="00533D6B">
            <w:pPr>
              <w:rPr>
                <w:rFonts w:ascii="宋体" w:hAnsi="宋体" w:cs="宋体"/>
                <w:szCs w:val="21"/>
              </w:rPr>
            </w:pPr>
            <w:r w:rsidRPr="00533D6B">
              <w:rPr>
                <w:rFonts w:ascii="宋体" w:hAnsi="宋体" w:cs="宋体" w:hint="eastAsia"/>
                <w:szCs w:val="21"/>
              </w:rPr>
              <w:t>恢复供电后机器不能自动开机，必须由人工操作启动。</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D811BC">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533D6B">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16</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533D6B" w:rsidRDefault="00AE0F65" w:rsidP="00533D6B">
            <w:pPr>
              <w:rPr>
                <w:rFonts w:ascii="宋体" w:hAnsi="宋体" w:cs="宋体"/>
                <w:szCs w:val="21"/>
              </w:rPr>
            </w:pPr>
            <w:r w:rsidRPr="00533D6B">
              <w:rPr>
                <w:rFonts w:ascii="宋体" w:hAnsi="宋体" w:cs="宋体" w:hint="eastAsia"/>
                <w:szCs w:val="21"/>
              </w:rPr>
              <w:t>安全防护门开机过程中能进行锁合保护，有效保证设备安全运转。</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D811BC">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533D6B">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17</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533D6B" w:rsidRDefault="00AE0F65" w:rsidP="00AE0F65">
            <w:pPr>
              <w:rPr>
                <w:rFonts w:ascii="宋体" w:hAnsi="宋体" w:cs="宋体"/>
                <w:szCs w:val="21"/>
              </w:rPr>
            </w:pPr>
            <w:r w:rsidRPr="00533D6B">
              <w:rPr>
                <w:rFonts w:ascii="宋体" w:hAnsi="宋体" w:cs="宋体" w:hint="eastAsia"/>
                <w:szCs w:val="21"/>
              </w:rPr>
              <w:t>运行时1m范围内噪声应小于7</w:t>
            </w:r>
            <w:r>
              <w:rPr>
                <w:rFonts w:ascii="宋体" w:hAnsi="宋体" w:cs="宋体" w:hint="eastAsia"/>
                <w:szCs w:val="21"/>
              </w:rPr>
              <w:t>5</w:t>
            </w:r>
            <w:r w:rsidRPr="00533D6B">
              <w:rPr>
                <w:rFonts w:ascii="宋体" w:hAnsi="宋体" w:cs="宋体" w:hint="eastAsia"/>
                <w:szCs w:val="21"/>
              </w:rPr>
              <w:t>分贝。</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D811BC">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bl>
    <w:p w:rsidR="008C0A7B" w:rsidRPr="000F5130" w:rsidRDefault="008C0A7B" w:rsidP="005378BF">
      <w:pPr>
        <w:spacing w:beforeLines="50" w:before="120" w:afterLines="50" w:after="120"/>
        <w:rPr>
          <w:rFonts w:hAnsi="宋体"/>
          <w:b/>
          <w:szCs w:val="21"/>
        </w:rPr>
      </w:pPr>
      <w:r w:rsidRPr="000F5130">
        <w:rPr>
          <w:rFonts w:hAnsi="宋体" w:hint="eastAsia"/>
          <w:b/>
          <w:szCs w:val="21"/>
        </w:rPr>
        <w:t>5.</w:t>
      </w:r>
      <w:r w:rsidR="00B46450" w:rsidRPr="000F5130">
        <w:rPr>
          <w:rFonts w:hAnsi="宋体" w:hint="eastAsia"/>
          <w:b/>
          <w:szCs w:val="21"/>
        </w:rPr>
        <w:t>6</w:t>
      </w:r>
      <w:r w:rsidRPr="000F5130">
        <w:rPr>
          <w:rFonts w:hAnsi="宋体" w:hint="eastAsia"/>
          <w:b/>
          <w:szCs w:val="21"/>
        </w:rPr>
        <w:t>服务于维修要求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017844">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017844">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017844">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300E13" w:rsidRDefault="00300E13" w:rsidP="00017844">
            <w:pPr>
              <w:spacing w:line="400" w:lineRule="exact"/>
              <w:jc w:val="center"/>
              <w:rPr>
                <w:rFonts w:ascii="宋体" w:hAnsi="宋体"/>
                <w:szCs w:val="21"/>
              </w:rPr>
            </w:pPr>
            <w:r>
              <w:rPr>
                <w:rFonts w:ascii="宋体" w:hAnsi="宋体" w:hint="eastAsia"/>
                <w:szCs w:val="21"/>
              </w:rPr>
              <w:t>备注</w:t>
            </w: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017844">
            <w:pPr>
              <w:jc w:val="left"/>
              <w:rPr>
                <w:szCs w:val="21"/>
              </w:rPr>
            </w:pPr>
            <w:r w:rsidRPr="00F21F64">
              <w:rPr>
                <w:rFonts w:hint="eastAsia"/>
                <w:szCs w:val="21"/>
              </w:rPr>
              <w:t>整体保修期限不低于</w:t>
            </w:r>
            <w:r w:rsidRPr="00F21F64">
              <w:rPr>
                <w:szCs w:val="21"/>
              </w:rPr>
              <w:t>1</w:t>
            </w:r>
            <w:r w:rsidRPr="00F21F64">
              <w:rPr>
                <w:rFonts w:hint="eastAsia"/>
                <w:szCs w:val="21"/>
              </w:rPr>
              <w:t>年。</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017844">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017844">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017844">
            <w:pPr>
              <w:spacing w:line="300" w:lineRule="exact"/>
              <w:rPr>
                <w:szCs w:val="21"/>
              </w:rPr>
            </w:pPr>
            <w:r w:rsidRPr="00F21F64">
              <w:rPr>
                <w:rFonts w:hint="eastAsia"/>
                <w:szCs w:val="21"/>
              </w:rPr>
              <w:t>设备验收合格后</w:t>
            </w:r>
            <w:r w:rsidRPr="00F21F64">
              <w:rPr>
                <w:rFonts w:hint="eastAsia"/>
                <w:szCs w:val="21"/>
              </w:rPr>
              <w:t>12</w:t>
            </w:r>
            <w:r w:rsidRPr="00F21F64">
              <w:rPr>
                <w:rFonts w:hint="eastAsia"/>
                <w:szCs w:val="21"/>
              </w:rPr>
              <w:t>个月内，卖方提供免费售后服务；当设备出现故障时，卖方对用户的咨询在</w:t>
            </w:r>
            <w:r w:rsidRPr="00F21F64">
              <w:rPr>
                <w:szCs w:val="21"/>
              </w:rPr>
              <w:t>12</w:t>
            </w:r>
            <w:r w:rsidRPr="00F21F64">
              <w:rPr>
                <w:rFonts w:hint="eastAsia"/>
                <w:szCs w:val="21"/>
              </w:rPr>
              <w:t>小时内作出响应，如有需要应在</w:t>
            </w:r>
            <w:r w:rsidRPr="00F21F64">
              <w:rPr>
                <w:szCs w:val="21"/>
              </w:rPr>
              <w:t>24</w:t>
            </w:r>
            <w:r w:rsidRPr="00F21F64">
              <w:rPr>
                <w:rFonts w:hint="eastAsia"/>
                <w:szCs w:val="21"/>
              </w:rPr>
              <w:t>小时内派出有经验的工程师到现场进行维护</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017844">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017844">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F67CE2">
            <w:pPr>
              <w:jc w:val="left"/>
              <w:rPr>
                <w:szCs w:val="21"/>
              </w:rPr>
            </w:pPr>
            <w:r w:rsidRPr="00F21F64">
              <w:rPr>
                <w:rFonts w:hint="eastAsia"/>
                <w:szCs w:val="21"/>
              </w:rPr>
              <w:t>保修期内，因设备本身质量引起的部件故障或损坏，应由乙方负责免费修缮或更换。出现故障乙方应能及时通过电话给予甲方技术支持，若甲方无法解决，乙方应在</w:t>
            </w:r>
            <w:r w:rsidRPr="00F21F64">
              <w:rPr>
                <w:rFonts w:hint="eastAsia"/>
                <w:szCs w:val="21"/>
              </w:rPr>
              <w:t>24</w:t>
            </w:r>
            <w:r w:rsidRPr="00F21F64">
              <w:rPr>
                <w:rFonts w:hint="eastAsia"/>
                <w:szCs w:val="21"/>
              </w:rPr>
              <w:t>小时内赶到现场，实施维保工作。</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017844">
            <w:pPr>
              <w:jc w:val="center"/>
              <w:rPr>
                <w:szCs w:val="21"/>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017844">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017844">
            <w:pPr>
              <w:jc w:val="left"/>
              <w:rPr>
                <w:szCs w:val="21"/>
              </w:rPr>
            </w:pPr>
            <w:r w:rsidRPr="00F21F64">
              <w:rPr>
                <w:rFonts w:hint="eastAsia"/>
                <w:szCs w:val="21"/>
              </w:rPr>
              <w:t>质保期外乙方应提供长期有效的维护保养服务，售后服务收费应遵循行业规范。</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C73BAC" w:rsidRDefault="00300E13" w:rsidP="00017844">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017844">
            <w:pPr>
              <w:jc w:val="center"/>
              <w:rPr>
                <w:rFonts w:ascii="宋体" w:hAnsi="宋体" w:cs="Arial"/>
                <w:lang w:val="en-GB"/>
              </w:rPr>
            </w:pPr>
          </w:p>
        </w:tc>
      </w:tr>
    </w:tbl>
    <w:p w:rsidR="008C0A7B" w:rsidRPr="000F5130" w:rsidRDefault="008C0A7B" w:rsidP="005378BF">
      <w:pPr>
        <w:spacing w:beforeLines="50" w:before="120" w:afterLines="50" w:after="120"/>
        <w:rPr>
          <w:rFonts w:hAnsi="宋体"/>
          <w:b/>
          <w:szCs w:val="21"/>
        </w:rPr>
      </w:pPr>
      <w:r w:rsidRPr="000F5130">
        <w:rPr>
          <w:rFonts w:hAnsi="宋体" w:hint="eastAsia"/>
          <w:b/>
          <w:szCs w:val="21"/>
        </w:rPr>
        <w:t>5.</w:t>
      </w:r>
      <w:r w:rsidR="00B46450" w:rsidRPr="000F5130">
        <w:rPr>
          <w:rFonts w:hAnsi="宋体" w:hint="eastAsia"/>
          <w:b/>
          <w:szCs w:val="21"/>
        </w:rPr>
        <w:t>7</w:t>
      </w:r>
      <w:r w:rsidRPr="000F5130">
        <w:rPr>
          <w:rFonts w:hAnsi="宋体" w:hint="eastAsia"/>
          <w:b/>
          <w:szCs w:val="21"/>
        </w:rPr>
        <w:t>文件</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Default="000515C3" w:rsidP="00017844">
            <w:pPr>
              <w:spacing w:line="400" w:lineRule="exact"/>
              <w:jc w:val="center"/>
              <w:rPr>
                <w:rFonts w:ascii="宋体" w:hAnsi="宋体"/>
                <w:szCs w:val="21"/>
              </w:rPr>
            </w:pPr>
            <w:r>
              <w:rPr>
                <w:rFonts w:ascii="宋体" w:hAnsi="宋体" w:hint="eastAsia"/>
                <w:szCs w:val="21"/>
              </w:rPr>
              <w:t>备注</w:t>
            </w:r>
          </w:p>
        </w:tc>
      </w:tr>
      <w:tr w:rsidR="00C2118D"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2118D" w:rsidRDefault="00C2118D"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rsidR="00C2118D" w:rsidRPr="00440B6F" w:rsidRDefault="00C2118D" w:rsidP="00AE0F65">
            <w:pPr>
              <w:jc w:val="left"/>
              <w:rPr>
                <w:rFonts w:asciiTheme="minorEastAsia" w:eastAsiaTheme="minorEastAsia" w:hAnsiTheme="minorEastAsia"/>
                <w:szCs w:val="21"/>
              </w:rPr>
            </w:pPr>
            <w:r w:rsidRPr="00440B6F">
              <w:rPr>
                <w:rFonts w:asciiTheme="minorEastAsia" w:eastAsiaTheme="minorEastAsia" w:hAnsiTheme="minorEastAsia" w:hint="eastAsia"/>
                <w:szCs w:val="21"/>
              </w:rPr>
              <w:t>应提供操作与维护手册1套及电子文档与设备配件图册1套，设备结构图、设备程序备份光盘1份。</w:t>
            </w:r>
          </w:p>
        </w:tc>
        <w:tc>
          <w:tcPr>
            <w:tcW w:w="1341" w:type="dxa"/>
            <w:tcBorders>
              <w:top w:val="single" w:sz="4" w:space="0" w:color="auto"/>
              <w:left w:val="single" w:sz="4" w:space="0" w:color="auto"/>
              <w:bottom w:val="single" w:sz="4" w:space="0" w:color="auto"/>
              <w:right w:val="single" w:sz="4" w:space="0" w:color="auto"/>
            </w:tcBorders>
            <w:vAlign w:val="center"/>
          </w:tcPr>
          <w:p w:rsidR="00C2118D" w:rsidRPr="00C73BAC" w:rsidRDefault="00C2118D"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C2118D" w:rsidRPr="00C73BAC" w:rsidRDefault="00C2118D" w:rsidP="00017844">
            <w:pPr>
              <w:jc w:val="center"/>
              <w:rPr>
                <w:rFonts w:ascii="宋体" w:hAnsi="宋体" w:cs="Arial"/>
                <w:lang w:val="en-GB"/>
              </w:rPr>
            </w:pPr>
          </w:p>
        </w:tc>
      </w:tr>
      <w:tr w:rsidR="00C2118D"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2118D" w:rsidRDefault="00C2118D"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C2118D" w:rsidRPr="00440B6F" w:rsidRDefault="00C2118D" w:rsidP="00AE0F65">
            <w:pPr>
              <w:jc w:val="left"/>
              <w:rPr>
                <w:rFonts w:asciiTheme="minorEastAsia" w:eastAsiaTheme="minorEastAsia" w:hAnsiTheme="minorEastAsia"/>
                <w:szCs w:val="21"/>
              </w:rPr>
            </w:pPr>
            <w:r w:rsidRPr="00440B6F">
              <w:rPr>
                <w:rFonts w:asciiTheme="minorEastAsia" w:eastAsiaTheme="minorEastAsia" w:hAnsiTheme="minorEastAsia" w:hint="eastAsia"/>
                <w:szCs w:val="21"/>
              </w:rPr>
              <w:t>供应商应提供1份运行、安装调试和维护手册，手册至少包含以下内容：所有子系统的操作、调试和维护说明, 常见故障诊断、维护指南。</w:t>
            </w:r>
          </w:p>
          <w:p w:rsidR="00C2118D" w:rsidRPr="00440B6F" w:rsidRDefault="00C2118D" w:rsidP="00AE0F65">
            <w:pPr>
              <w:jc w:val="left"/>
              <w:rPr>
                <w:rFonts w:asciiTheme="minorEastAsia" w:eastAsiaTheme="minorEastAsia" w:hAnsiTheme="minorEastAsia"/>
                <w:szCs w:val="21"/>
              </w:rPr>
            </w:pPr>
            <w:r w:rsidRPr="00440B6F">
              <w:rPr>
                <w:rFonts w:asciiTheme="minorEastAsia" w:eastAsiaTheme="minorEastAsia" w:hAnsiTheme="minorEastAsia" w:hint="eastAsia"/>
                <w:szCs w:val="21"/>
              </w:rPr>
              <w:t>所有使用的润滑剂型号、品牌清单，推荐的润滑时间表。</w:t>
            </w:r>
          </w:p>
          <w:p w:rsidR="00C2118D" w:rsidRPr="00440B6F" w:rsidRDefault="00C2118D" w:rsidP="00AE0F65">
            <w:pPr>
              <w:jc w:val="left"/>
              <w:rPr>
                <w:rFonts w:asciiTheme="minorEastAsia" w:eastAsiaTheme="minorEastAsia" w:hAnsiTheme="minorEastAsia"/>
                <w:szCs w:val="21"/>
              </w:rPr>
            </w:pPr>
            <w:r w:rsidRPr="00440B6F">
              <w:rPr>
                <w:rFonts w:asciiTheme="minorEastAsia" w:eastAsiaTheme="minorEastAsia" w:hAnsiTheme="minorEastAsia" w:hint="eastAsia"/>
                <w:szCs w:val="21"/>
              </w:rPr>
              <w:t>推荐的定期维护检查间隔、磨损点，推荐的备品备件清单。</w:t>
            </w:r>
          </w:p>
          <w:p w:rsidR="00C2118D" w:rsidRPr="00440B6F" w:rsidRDefault="00C2118D" w:rsidP="00AE0F65">
            <w:pPr>
              <w:jc w:val="left"/>
              <w:rPr>
                <w:rFonts w:asciiTheme="minorEastAsia" w:eastAsiaTheme="minorEastAsia" w:hAnsiTheme="minorEastAsia"/>
                <w:szCs w:val="21"/>
              </w:rPr>
            </w:pPr>
            <w:r w:rsidRPr="00440B6F">
              <w:rPr>
                <w:rFonts w:asciiTheme="minorEastAsia" w:eastAsiaTheme="minorEastAsia" w:hAnsiTheme="minorEastAsia" w:hint="eastAsia"/>
                <w:szCs w:val="21"/>
              </w:rPr>
              <w:t>操作者/维护安全说明(安全手册)。详细的设备调节程序。</w:t>
            </w:r>
          </w:p>
        </w:tc>
        <w:tc>
          <w:tcPr>
            <w:tcW w:w="1341" w:type="dxa"/>
            <w:tcBorders>
              <w:top w:val="single" w:sz="4" w:space="0" w:color="auto"/>
              <w:left w:val="single" w:sz="4" w:space="0" w:color="auto"/>
              <w:bottom w:val="single" w:sz="4" w:space="0" w:color="auto"/>
              <w:right w:val="single" w:sz="4" w:space="0" w:color="auto"/>
            </w:tcBorders>
            <w:vAlign w:val="center"/>
          </w:tcPr>
          <w:p w:rsidR="00C2118D" w:rsidRPr="00C73BAC" w:rsidRDefault="00C2118D" w:rsidP="0001784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C2118D" w:rsidRPr="00C73BAC" w:rsidRDefault="00C2118D" w:rsidP="00017844">
            <w:pPr>
              <w:jc w:val="center"/>
              <w:rPr>
                <w:rFonts w:ascii="宋体" w:hAnsi="宋体" w:cs="Arial"/>
                <w:lang w:val="en-GB"/>
              </w:rPr>
            </w:pPr>
          </w:p>
        </w:tc>
      </w:tr>
      <w:tr w:rsidR="00C2118D"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2118D" w:rsidRDefault="00C2118D"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C2118D" w:rsidRPr="00440B6F" w:rsidRDefault="00C2118D" w:rsidP="00AE0F65">
            <w:pPr>
              <w:jc w:val="left"/>
              <w:rPr>
                <w:rFonts w:asciiTheme="minorEastAsia" w:eastAsiaTheme="minorEastAsia" w:hAnsiTheme="minorEastAsia"/>
                <w:szCs w:val="21"/>
              </w:rPr>
            </w:pPr>
            <w:r w:rsidRPr="00440B6F">
              <w:rPr>
                <w:rFonts w:asciiTheme="minorEastAsia" w:eastAsiaTheme="minorEastAsia" w:hAnsiTheme="minorEastAsia" w:hint="eastAsia"/>
                <w:szCs w:val="21"/>
              </w:rPr>
              <w:t>设备在将来使用过程中如遇故障需要拆卸维修和保养，供货厂家必须提供所拆部位的装配示意图。</w:t>
            </w:r>
          </w:p>
        </w:tc>
        <w:tc>
          <w:tcPr>
            <w:tcW w:w="1341" w:type="dxa"/>
            <w:tcBorders>
              <w:top w:val="single" w:sz="4" w:space="0" w:color="auto"/>
              <w:left w:val="single" w:sz="4" w:space="0" w:color="auto"/>
              <w:bottom w:val="single" w:sz="4" w:space="0" w:color="auto"/>
              <w:right w:val="single" w:sz="4" w:space="0" w:color="auto"/>
            </w:tcBorders>
            <w:vAlign w:val="center"/>
          </w:tcPr>
          <w:p w:rsidR="00C2118D" w:rsidRPr="00C73BAC" w:rsidRDefault="00C2118D" w:rsidP="0001784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C2118D" w:rsidRPr="00C73BAC" w:rsidRDefault="00C2118D" w:rsidP="00017844">
            <w:pPr>
              <w:jc w:val="center"/>
              <w:rPr>
                <w:rFonts w:ascii="宋体" w:hAnsi="宋体" w:cs="Arial"/>
                <w:lang w:val="en-GB"/>
              </w:rPr>
            </w:pPr>
          </w:p>
        </w:tc>
      </w:tr>
      <w:tr w:rsidR="00C2118D"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2118D" w:rsidRDefault="00C2118D"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C2118D" w:rsidRPr="00440B6F" w:rsidRDefault="00C2118D" w:rsidP="00440B6F">
            <w:pPr>
              <w:jc w:val="left"/>
              <w:rPr>
                <w:rFonts w:asciiTheme="minorEastAsia" w:eastAsiaTheme="minorEastAsia" w:hAnsiTheme="minorEastAsia"/>
                <w:szCs w:val="21"/>
              </w:rPr>
            </w:pPr>
            <w:r w:rsidRPr="00440B6F">
              <w:rPr>
                <w:rFonts w:asciiTheme="minorEastAsia" w:eastAsiaTheme="minorEastAsia" w:hAnsiTheme="minorEastAsia" w:hint="eastAsia"/>
                <w:szCs w:val="21"/>
              </w:rPr>
              <w:t>应提供操作与维护手册</w:t>
            </w:r>
            <w:r w:rsidR="00440B6F" w:rsidRPr="00440B6F">
              <w:rPr>
                <w:rFonts w:asciiTheme="minorEastAsia" w:eastAsiaTheme="minorEastAsia" w:hAnsiTheme="minorEastAsia" w:hint="eastAsia"/>
                <w:szCs w:val="21"/>
              </w:rPr>
              <w:t>纸质版各一</w:t>
            </w:r>
            <w:r w:rsidRPr="00440B6F">
              <w:rPr>
                <w:rFonts w:asciiTheme="minorEastAsia" w:eastAsiaTheme="minorEastAsia" w:hAnsiTheme="minorEastAsia" w:hint="eastAsia"/>
                <w:szCs w:val="21"/>
              </w:rPr>
              <w:t>套</w:t>
            </w:r>
            <w:r w:rsidR="00440B6F" w:rsidRPr="00440B6F">
              <w:rPr>
                <w:rFonts w:asciiTheme="minorEastAsia" w:eastAsiaTheme="minorEastAsia" w:hAnsiTheme="minorEastAsia" w:hint="eastAsia"/>
                <w:szCs w:val="21"/>
              </w:rPr>
              <w:t>、</w:t>
            </w:r>
            <w:r w:rsidRPr="00440B6F">
              <w:rPr>
                <w:rFonts w:asciiTheme="minorEastAsia" w:eastAsiaTheme="minorEastAsia" w:hAnsiTheme="minorEastAsia" w:hint="eastAsia"/>
                <w:szCs w:val="21"/>
              </w:rPr>
              <w:t>电子文档与设备配件图册</w:t>
            </w:r>
            <w:r w:rsidR="00440B6F" w:rsidRPr="00440B6F">
              <w:rPr>
                <w:rFonts w:asciiTheme="minorEastAsia" w:eastAsiaTheme="minorEastAsia" w:hAnsiTheme="minorEastAsia" w:hint="eastAsia"/>
                <w:szCs w:val="21"/>
              </w:rPr>
              <w:t>各一</w:t>
            </w:r>
            <w:r w:rsidRPr="00440B6F">
              <w:rPr>
                <w:rFonts w:asciiTheme="minorEastAsia" w:eastAsiaTheme="minorEastAsia" w:hAnsiTheme="minorEastAsia" w:hint="eastAsia"/>
                <w:szCs w:val="21"/>
              </w:rPr>
              <w:t>套，设备结构图</w:t>
            </w:r>
            <w:r w:rsidR="00440B6F" w:rsidRPr="00440B6F">
              <w:rPr>
                <w:rFonts w:asciiTheme="minorEastAsia" w:eastAsiaTheme="minorEastAsia" w:hAnsiTheme="minorEastAsia" w:hint="eastAsia"/>
                <w:szCs w:val="21"/>
              </w:rPr>
              <w:t>电子版一套</w:t>
            </w:r>
            <w:r w:rsidRPr="00440B6F">
              <w:rPr>
                <w:rFonts w:asciiTheme="minorEastAsia" w:eastAsiaTheme="minorEastAsia" w:hAnsiTheme="minorEastAsia" w:hint="eastAsia"/>
                <w:szCs w:val="21"/>
              </w:rPr>
              <w:t>、设备程序备份光盘1份。</w:t>
            </w:r>
          </w:p>
        </w:tc>
        <w:tc>
          <w:tcPr>
            <w:tcW w:w="1341" w:type="dxa"/>
            <w:tcBorders>
              <w:top w:val="single" w:sz="4" w:space="0" w:color="auto"/>
              <w:left w:val="single" w:sz="4" w:space="0" w:color="auto"/>
              <w:bottom w:val="single" w:sz="4" w:space="0" w:color="auto"/>
              <w:right w:val="single" w:sz="4" w:space="0" w:color="auto"/>
            </w:tcBorders>
            <w:vAlign w:val="center"/>
          </w:tcPr>
          <w:p w:rsidR="00C2118D" w:rsidRPr="00C73BAC" w:rsidRDefault="00C2118D" w:rsidP="00017844">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C2118D" w:rsidRPr="00C73BAC" w:rsidRDefault="00C2118D" w:rsidP="00017844">
            <w:pPr>
              <w:jc w:val="center"/>
              <w:rPr>
                <w:rFonts w:ascii="宋体" w:hAnsi="宋体" w:cs="Arial"/>
                <w:lang w:val="en-GB"/>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74312A" w:rsidP="00B81A49">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tcPr>
          <w:p w:rsidR="00380FF6" w:rsidRPr="00440B6F" w:rsidRDefault="00380FF6" w:rsidP="00017844">
            <w:pPr>
              <w:rPr>
                <w:rFonts w:asciiTheme="minorEastAsia" w:eastAsiaTheme="minorEastAsia" w:hAnsiTheme="minorEastAsia"/>
                <w:szCs w:val="21"/>
              </w:rPr>
            </w:pPr>
            <w:r w:rsidRPr="00440B6F">
              <w:rPr>
                <w:rFonts w:asciiTheme="minorEastAsia" w:eastAsiaTheme="minorEastAsia" w:hAnsiTheme="minorEastAsia"/>
                <w:szCs w:val="21"/>
              </w:rPr>
              <w:t>出厂前传感器、变频器、PLC</w:t>
            </w:r>
            <w:r w:rsidRPr="00440B6F">
              <w:rPr>
                <w:rFonts w:asciiTheme="minorEastAsia" w:eastAsiaTheme="minorEastAsia" w:hAnsiTheme="minorEastAsia" w:hint="eastAsia"/>
                <w:szCs w:val="21"/>
              </w:rPr>
              <w:t>、</w:t>
            </w:r>
            <w:r w:rsidRPr="00440B6F">
              <w:rPr>
                <w:rFonts w:asciiTheme="minorEastAsia" w:eastAsiaTheme="minorEastAsia" w:hAnsiTheme="minorEastAsia"/>
                <w:szCs w:val="21"/>
              </w:rPr>
              <w:t>压力表等外购电气配件应附带合格证书</w:t>
            </w:r>
            <w:r w:rsidRPr="00440B6F">
              <w:rPr>
                <w:rFonts w:asciiTheme="minorEastAsia" w:eastAsiaTheme="minorEastAsia" w:hAnsiTheme="minorEastAsia"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74312A" w:rsidP="00017844">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rFonts w:ascii="宋体" w:hAnsi="宋体" w:cs="Arial"/>
                <w:lang w:val="en-GB"/>
              </w:rPr>
            </w:pPr>
          </w:p>
        </w:tc>
      </w:tr>
    </w:tbl>
    <w:p w:rsidR="008C0A7B" w:rsidRPr="000F5130" w:rsidRDefault="008C0A7B" w:rsidP="005378BF">
      <w:pPr>
        <w:spacing w:beforeLines="50" w:before="120" w:afterLines="50" w:after="120"/>
        <w:rPr>
          <w:rFonts w:hAnsi="宋体"/>
          <w:b/>
          <w:szCs w:val="21"/>
        </w:rPr>
      </w:pPr>
      <w:r w:rsidRPr="000F5130">
        <w:rPr>
          <w:rFonts w:hAnsi="宋体" w:hint="eastAsia"/>
          <w:b/>
          <w:szCs w:val="21"/>
        </w:rPr>
        <w:lastRenderedPageBreak/>
        <w:t>5.</w:t>
      </w:r>
      <w:r w:rsidR="00B46450" w:rsidRPr="000F5130">
        <w:rPr>
          <w:rFonts w:hAnsi="宋体" w:hint="eastAsia"/>
          <w:b/>
          <w:szCs w:val="21"/>
        </w:rPr>
        <w:t>8</w:t>
      </w:r>
      <w:r w:rsidRPr="000F5130">
        <w:rPr>
          <w:rFonts w:hAnsi="宋体" w:hint="eastAsia"/>
          <w:b/>
          <w:szCs w:val="21"/>
        </w:rPr>
        <w:t>其他要求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Default="000515C3" w:rsidP="00017844">
            <w:pPr>
              <w:spacing w:line="400" w:lineRule="exact"/>
              <w:jc w:val="center"/>
              <w:rPr>
                <w:rFonts w:ascii="宋体" w:hAnsi="宋体"/>
                <w:szCs w:val="21"/>
              </w:rPr>
            </w:pPr>
            <w:r>
              <w:rPr>
                <w:rFonts w:ascii="宋体" w:hAnsi="宋体" w:hint="eastAsia"/>
                <w:szCs w:val="21"/>
              </w:rPr>
              <w:t>备注</w:t>
            </w: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017844">
            <w:pPr>
              <w:rPr>
                <w:szCs w:val="21"/>
              </w:rPr>
            </w:pPr>
            <w:r w:rsidRPr="00F64F6D">
              <w:rPr>
                <w:rFonts w:hint="eastAsia"/>
                <w:szCs w:val="21"/>
              </w:rPr>
              <w:t>供应商负责运输至甲方工厂，运输过程导致系统损坏责任由供应商承担。</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Default="00380FF6" w:rsidP="00017844">
            <w:pPr>
              <w:jc w:val="center"/>
              <w:rPr>
                <w:rFonts w:ascii="宋体" w:hAnsi="宋体"/>
                <w:szCs w:val="21"/>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Default="00380FF6" w:rsidP="00017844">
            <w:pPr>
              <w:jc w:val="center"/>
              <w:rPr>
                <w:rFonts w:ascii="宋体" w:hAnsi="宋体"/>
                <w:szCs w:val="21"/>
                <w:lang w:val="en-GB"/>
              </w:rPr>
            </w:pPr>
          </w:p>
        </w:tc>
      </w:tr>
      <w:tr w:rsidR="00380FF6"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017844">
            <w:pPr>
              <w:jc w:val="left"/>
              <w:rPr>
                <w:szCs w:val="21"/>
              </w:rPr>
            </w:pPr>
            <w:r w:rsidRPr="00F64F6D">
              <w:rPr>
                <w:rFonts w:hint="eastAsia"/>
                <w:szCs w:val="21"/>
              </w:rPr>
              <w:t>包装满足运输和装卸要求，防潮湿、防磕碰、防振动，由于包装不良而造成的任何锈损，乙方承担全部损失和费用。</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szCs w:val="21"/>
              </w:rPr>
            </w:pPr>
            <w:r w:rsidRPr="00C73BAC">
              <w:rPr>
                <w:rFonts w:hint="eastAsia"/>
                <w:szCs w:val="21"/>
              </w:rPr>
              <w:t>□是□否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szCs w:val="21"/>
              </w:rPr>
            </w:pPr>
          </w:p>
        </w:tc>
      </w:tr>
      <w:tr w:rsidR="00380FF6"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017844">
            <w:pPr>
              <w:jc w:val="left"/>
              <w:rPr>
                <w:szCs w:val="21"/>
              </w:rPr>
            </w:pPr>
            <w:r w:rsidRPr="00F64F6D">
              <w:rPr>
                <w:rFonts w:hint="eastAsia"/>
                <w:szCs w:val="21"/>
              </w:rPr>
              <w:t>提供详细的装箱清单，并与装箱内容一致。</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szCs w:val="21"/>
              </w:rPr>
            </w:pPr>
            <w:r w:rsidRPr="00C73BAC">
              <w:rPr>
                <w:rFonts w:hint="eastAsia"/>
                <w:szCs w:val="21"/>
              </w:rPr>
              <w:t>□是□否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szCs w:val="21"/>
              </w:rPr>
            </w:pPr>
          </w:p>
        </w:tc>
      </w:tr>
      <w:tr w:rsidR="00380FF6"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017844">
            <w:pPr>
              <w:spacing w:line="300" w:lineRule="exact"/>
              <w:rPr>
                <w:szCs w:val="21"/>
              </w:rPr>
            </w:pPr>
            <w:r w:rsidRPr="00F64F6D">
              <w:rPr>
                <w:rFonts w:hint="eastAsia"/>
                <w:szCs w:val="21"/>
              </w:rPr>
              <w:t>备品配件：提供完整的设备备件清单，并标明易损件的更换周期。</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szCs w:val="21"/>
              </w:rPr>
            </w:pPr>
            <w:r w:rsidRPr="00C73BAC">
              <w:rPr>
                <w:rFonts w:hint="eastAsia"/>
                <w:szCs w:val="21"/>
              </w:rPr>
              <w:t>□是□否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szCs w:val="21"/>
              </w:rPr>
            </w:pPr>
          </w:p>
        </w:tc>
      </w:tr>
      <w:tr w:rsidR="00380FF6"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017844">
            <w:pPr>
              <w:rPr>
                <w:szCs w:val="21"/>
              </w:rPr>
            </w:pPr>
            <w:r w:rsidRPr="00F64F6D">
              <w:rPr>
                <w:rFonts w:hint="eastAsia"/>
                <w:szCs w:val="21"/>
              </w:rPr>
              <w:t>备品配件：提供能够满足两年的易损件。</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szCs w:val="21"/>
              </w:rPr>
            </w:pPr>
            <w:r w:rsidRPr="00C73BAC">
              <w:rPr>
                <w:rFonts w:hint="eastAsia"/>
                <w:szCs w:val="21"/>
              </w:rPr>
              <w:t>□是□否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szCs w:val="21"/>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996ADB">
            <w:pPr>
              <w:rPr>
                <w:szCs w:val="21"/>
              </w:rPr>
            </w:pPr>
            <w:r w:rsidRPr="00FE1B64">
              <w:rPr>
                <w:rFonts w:hint="eastAsia"/>
                <w:szCs w:val="21"/>
              </w:rPr>
              <w:t>需进行工厂验收</w:t>
            </w:r>
            <w:r w:rsidRPr="00FE1B64">
              <w:rPr>
                <w:rFonts w:hint="eastAsia"/>
                <w:szCs w:val="21"/>
              </w:rPr>
              <w:t>(FAT)</w:t>
            </w:r>
            <w:r w:rsidRPr="00FE1B64">
              <w:rPr>
                <w:rFonts w:hint="eastAsia"/>
                <w:szCs w:val="21"/>
              </w:rPr>
              <w:t>和现场验收（</w:t>
            </w:r>
            <w:r w:rsidRPr="00FE1B64">
              <w:rPr>
                <w:rFonts w:hint="eastAsia"/>
                <w:szCs w:val="21"/>
              </w:rPr>
              <w:t>SAT</w:t>
            </w:r>
            <w:r w:rsidRPr="00FE1B64">
              <w:rPr>
                <w:rFonts w:hint="eastAsia"/>
                <w:szCs w:val="21"/>
              </w:rPr>
              <w:t>）。工厂测试包括主要功能、设备的稳定性等。</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rFonts w:ascii="宋体" w:hAnsi="宋体" w:cs="Arial"/>
                <w:lang w:val="en-GB"/>
              </w:rPr>
            </w:pPr>
          </w:p>
        </w:tc>
      </w:tr>
      <w:tr w:rsidR="00380FF6" w:rsidTr="001E67A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1E67A3">
            <w:pPr>
              <w:rPr>
                <w:szCs w:val="21"/>
              </w:rPr>
            </w:pPr>
            <w:r w:rsidRPr="00F64F6D">
              <w:rPr>
                <w:rFonts w:hint="eastAsia"/>
                <w:szCs w:val="21"/>
              </w:rPr>
              <w:t>设备吊装、就位、介质连接由供应商指导，甲方安排人员实施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rFonts w:ascii="宋体" w:hAnsi="宋体" w:cs="Arial"/>
                <w:lang w:val="en-GB"/>
              </w:rPr>
            </w:pPr>
          </w:p>
        </w:tc>
      </w:tr>
      <w:tr w:rsidR="00380FF6"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017844">
            <w:pPr>
              <w:rPr>
                <w:szCs w:val="21"/>
              </w:rPr>
            </w:pPr>
            <w:r w:rsidRPr="00F64F6D">
              <w:rPr>
                <w:rFonts w:hint="eastAsia"/>
                <w:szCs w:val="21"/>
              </w:rPr>
              <w:t>系统内部连接，包括电源、控制线、线体过渡硬件等由供应商实施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rFonts w:ascii="宋体" w:hAnsi="宋体" w:cs="Arial"/>
                <w:lang w:val="en-GB"/>
              </w:rPr>
            </w:pPr>
          </w:p>
        </w:tc>
      </w:tr>
    </w:tbl>
    <w:p w:rsidR="00FC59B7" w:rsidRDefault="00FC59B7">
      <w:pPr>
        <w:rPr>
          <w:b/>
        </w:rPr>
      </w:pPr>
    </w:p>
    <w:p w:rsidR="00517FEE" w:rsidRDefault="00517FEE">
      <w:pPr>
        <w:rPr>
          <w:b/>
        </w:rPr>
      </w:pPr>
    </w:p>
    <w:p w:rsidR="005446F4" w:rsidRDefault="005446F4">
      <w:pPr>
        <w:widowControl/>
        <w:jc w:val="left"/>
        <w:rPr>
          <w:b/>
        </w:rPr>
      </w:pPr>
      <w:r>
        <w:rPr>
          <w:b/>
        </w:rPr>
        <w:br w:type="page"/>
      </w:r>
    </w:p>
    <w:p w:rsidR="0009206E" w:rsidRDefault="00071338">
      <w:pPr>
        <w:rPr>
          <w:b/>
        </w:rPr>
      </w:pPr>
      <w:r>
        <w:rPr>
          <w:rFonts w:hint="eastAsia"/>
          <w:b/>
        </w:rPr>
        <w:lastRenderedPageBreak/>
        <w:t>质文件分发和接收记录</w:t>
      </w:r>
    </w:p>
    <w:p w:rsidR="0009206E"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trPr>
          <w:trHeight w:val="397"/>
        </w:trPr>
        <w:tc>
          <w:tcPr>
            <w:tcW w:w="1548" w:type="dxa"/>
            <w:vAlign w:val="center"/>
          </w:tcPr>
          <w:p w:rsidR="0009206E" w:rsidRDefault="00071338">
            <w:pPr>
              <w:jc w:val="center"/>
              <w:rPr>
                <w:sz w:val="18"/>
                <w:szCs w:val="18"/>
              </w:rPr>
            </w:pPr>
            <w:r>
              <w:rPr>
                <w:rFonts w:hint="eastAsia"/>
                <w:sz w:val="18"/>
                <w:szCs w:val="18"/>
              </w:rPr>
              <w:t>接收人</w:t>
            </w:r>
          </w:p>
        </w:tc>
        <w:tc>
          <w:tcPr>
            <w:tcW w:w="1620" w:type="dxa"/>
            <w:vAlign w:val="center"/>
          </w:tcPr>
          <w:p w:rsidR="0009206E" w:rsidRDefault="00071338">
            <w:pPr>
              <w:jc w:val="center"/>
              <w:rPr>
                <w:sz w:val="18"/>
                <w:szCs w:val="18"/>
              </w:rPr>
            </w:pPr>
            <w:r>
              <w:rPr>
                <w:rFonts w:hint="eastAsia"/>
                <w:sz w:val="18"/>
                <w:szCs w:val="18"/>
              </w:rPr>
              <w:t>签名</w:t>
            </w:r>
          </w:p>
        </w:tc>
        <w:tc>
          <w:tcPr>
            <w:tcW w:w="1080" w:type="dxa"/>
            <w:vAlign w:val="center"/>
          </w:tcPr>
          <w:p w:rsidR="0009206E" w:rsidRDefault="00071338">
            <w:pPr>
              <w:jc w:val="center"/>
              <w:rPr>
                <w:sz w:val="18"/>
                <w:szCs w:val="18"/>
              </w:rPr>
            </w:pPr>
            <w:r>
              <w:rPr>
                <w:rFonts w:hint="eastAsia"/>
                <w:sz w:val="18"/>
                <w:szCs w:val="18"/>
              </w:rPr>
              <w:t>正本编号</w:t>
            </w:r>
          </w:p>
        </w:tc>
        <w:tc>
          <w:tcPr>
            <w:tcW w:w="2160" w:type="dxa"/>
            <w:vAlign w:val="center"/>
          </w:tcPr>
          <w:p w:rsidR="0009206E" w:rsidRDefault="00071338">
            <w:pPr>
              <w:jc w:val="center"/>
              <w:rPr>
                <w:sz w:val="18"/>
                <w:szCs w:val="18"/>
              </w:rPr>
            </w:pPr>
            <w:r>
              <w:rPr>
                <w:rFonts w:hint="eastAsia"/>
                <w:sz w:val="18"/>
                <w:szCs w:val="18"/>
              </w:rPr>
              <w:t>日期</w:t>
            </w:r>
          </w:p>
        </w:tc>
        <w:tc>
          <w:tcPr>
            <w:tcW w:w="1800" w:type="dxa"/>
            <w:vAlign w:val="center"/>
          </w:tcPr>
          <w:p w:rsidR="0009206E" w:rsidRDefault="00071338">
            <w:pPr>
              <w:jc w:val="center"/>
              <w:rPr>
                <w:sz w:val="18"/>
                <w:szCs w:val="18"/>
              </w:rPr>
            </w:pPr>
            <w:r>
              <w:rPr>
                <w:rFonts w:hint="eastAsia"/>
                <w:sz w:val="18"/>
                <w:szCs w:val="18"/>
              </w:rPr>
              <w:t>存放地点</w:t>
            </w:r>
          </w:p>
        </w:tc>
        <w:tc>
          <w:tcPr>
            <w:tcW w:w="126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1548" w:type="dxa"/>
            <w:vAlign w:val="center"/>
          </w:tcPr>
          <w:p w:rsidR="0009206E" w:rsidRDefault="00071338" w:rsidP="003F1BC8">
            <w:pPr>
              <w:jc w:val="center"/>
              <w:rPr>
                <w:sz w:val="18"/>
                <w:szCs w:val="18"/>
              </w:rPr>
            </w:pPr>
            <w:r>
              <w:rPr>
                <w:rFonts w:hint="eastAsia"/>
                <w:sz w:val="18"/>
                <w:szCs w:val="18"/>
              </w:rPr>
              <w:t>质量部</w:t>
            </w:r>
          </w:p>
        </w:tc>
        <w:tc>
          <w:tcPr>
            <w:tcW w:w="1620" w:type="dxa"/>
          </w:tcPr>
          <w:p w:rsidR="0009206E" w:rsidRDefault="0009206E" w:rsidP="003F1BC8">
            <w:pPr>
              <w:jc w:val="center"/>
              <w:rPr>
                <w:sz w:val="18"/>
                <w:szCs w:val="18"/>
              </w:rPr>
            </w:pPr>
          </w:p>
        </w:tc>
        <w:tc>
          <w:tcPr>
            <w:tcW w:w="1080" w:type="dxa"/>
            <w:vAlign w:val="center"/>
          </w:tcPr>
          <w:p w:rsidR="0009206E" w:rsidRDefault="00071338" w:rsidP="003F1BC8">
            <w:pPr>
              <w:jc w:val="center"/>
              <w:rPr>
                <w:sz w:val="18"/>
                <w:szCs w:val="18"/>
              </w:rPr>
            </w:pPr>
            <w:r>
              <w:rPr>
                <w:sz w:val="18"/>
                <w:szCs w:val="18"/>
              </w:rPr>
              <w:t>ZB01</w:t>
            </w:r>
          </w:p>
        </w:tc>
        <w:tc>
          <w:tcPr>
            <w:tcW w:w="2160" w:type="dxa"/>
            <w:vAlign w:val="center"/>
          </w:tcPr>
          <w:p w:rsidR="0009206E" w:rsidRDefault="00071338" w:rsidP="003F1BC8">
            <w:pPr>
              <w:jc w:val="center"/>
              <w:rPr>
                <w:sz w:val="18"/>
                <w:szCs w:val="18"/>
              </w:rPr>
            </w:pPr>
            <w:r>
              <w:rPr>
                <w:rFonts w:hint="eastAsia"/>
                <w:sz w:val="18"/>
                <w:szCs w:val="18"/>
              </w:rPr>
              <w:t>年</w:t>
            </w:r>
            <w:r w:rsidR="00CE605E">
              <w:rPr>
                <w:rFonts w:hint="eastAsia"/>
                <w:sz w:val="18"/>
                <w:szCs w:val="18"/>
              </w:rPr>
              <w:t xml:space="preserve"> </w:t>
            </w:r>
            <w:r w:rsidR="00CE605E">
              <w:rPr>
                <w:sz w:val="18"/>
                <w:szCs w:val="18"/>
              </w:rPr>
              <w:t xml:space="preserve"> </w:t>
            </w:r>
            <w:r>
              <w:rPr>
                <w:rFonts w:hint="eastAsia"/>
                <w:sz w:val="18"/>
                <w:szCs w:val="18"/>
              </w:rPr>
              <w:t>月</w:t>
            </w:r>
            <w:r w:rsidR="00CE605E">
              <w:rPr>
                <w:rFonts w:hint="eastAsia"/>
                <w:sz w:val="18"/>
                <w:szCs w:val="18"/>
              </w:rPr>
              <w:t xml:space="preserve"> </w:t>
            </w:r>
            <w:r w:rsidR="00CE605E">
              <w:rPr>
                <w:sz w:val="18"/>
                <w:szCs w:val="18"/>
              </w:rPr>
              <w:t xml:space="preserve"> </w:t>
            </w:r>
            <w:r>
              <w:rPr>
                <w:rFonts w:hint="eastAsia"/>
                <w:sz w:val="18"/>
                <w:szCs w:val="18"/>
              </w:rPr>
              <w:t>日</w:t>
            </w:r>
          </w:p>
        </w:tc>
        <w:tc>
          <w:tcPr>
            <w:tcW w:w="1800" w:type="dxa"/>
            <w:vAlign w:val="center"/>
          </w:tcPr>
          <w:p w:rsidR="0009206E" w:rsidRDefault="00071338" w:rsidP="003F1BC8">
            <w:pPr>
              <w:jc w:val="center"/>
              <w:rPr>
                <w:sz w:val="18"/>
                <w:szCs w:val="18"/>
              </w:rPr>
            </w:pPr>
            <w:r>
              <w:rPr>
                <w:rFonts w:hint="eastAsia"/>
                <w:sz w:val="18"/>
                <w:szCs w:val="18"/>
              </w:rPr>
              <w:t>质量部</w:t>
            </w:r>
          </w:p>
        </w:tc>
        <w:tc>
          <w:tcPr>
            <w:tcW w:w="1260" w:type="dxa"/>
          </w:tcPr>
          <w:p w:rsidR="0009206E" w:rsidRDefault="0009206E" w:rsidP="003F1BC8">
            <w:pPr>
              <w:jc w:val="center"/>
              <w:rPr>
                <w:sz w:val="18"/>
                <w:szCs w:val="18"/>
              </w:rPr>
            </w:pPr>
          </w:p>
        </w:tc>
      </w:tr>
    </w:tbl>
    <w:p w:rsidR="0009206E"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trPr>
          <w:trHeight w:val="397"/>
        </w:trPr>
        <w:tc>
          <w:tcPr>
            <w:tcW w:w="1548" w:type="dxa"/>
            <w:vAlign w:val="center"/>
          </w:tcPr>
          <w:p w:rsidR="0009206E" w:rsidRDefault="00071338">
            <w:pPr>
              <w:jc w:val="center"/>
              <w:rPr>
                <w:sz w:val="18"/>
                <w:szCs w:val="18"/>
              </w:rPr>
            </w:pPr>
            <w:r>
              <w:rPr>
                <w:rFonts w:hint="eastAsia"/>
                <w:sz w:val="18"/>
                <w:szCs w:val="18"/>
              </w:rPr>
              <w:t>接收人</w:t>
            </w:r>
          </w:p>
        </w:tc>
        <w:tc>
          <w:tcPr>
            <w:tcW w:w="1620" w:type="dxa"/>
            <w:vAlign w:val="center"/>
          </w:tcPr>
          <w:p w:rsidR="0009206E" w:rsidRDefault="00071338">
            <w:pPr>
              <w:jc w:val="center"/>
              <w:rPr>
                <w:sz w:val="18"/>
                <w:szCs w:val="18"/>
              </w:rPr>
            </w:pPr>
            <w:r>
              <w:rPr>
                <w:rFonts w:hint="eastAsia"/>
                <w:sz w:val="18"/>
                <w:szCs w:val="18"/>
              </w:rPr>
              <w:t>签名</w:t>
            </w:r>
          </w:p>
        </w:tc>
        <w:tc>
          <w:tcPr>
            <w:tcW w:w="1080" w:type="dxa"/>
            <w:vAlign w:val="center"/>
          </w:tcPr>
          <w:p w:rsidR="0009206E" w:rsidRDefault="00071338">
            <w:pPr>
              <w:jc w:val="center"/>
              <w:rPr>
                <w:sz w:val="18"/>
                <w:szCs w:val="18"/>
              </w:rPr>
            </w:pPr>
            <w:r>
              <w:rPr>
                <w:rFonts w:hint="eastAsia"/>
                <w:sz w:val="18"/>
                <w:szCs w:val="18"/>
              </w:rPr>
              <w:t>副本编号</w:t>
            </w:r>
          </w:p>
        </w:tc>
        <w:tc>
          <w:tcPr>
            <w:tcW w:w="2160" w:type="dxa"/>
            <w:vAlign w:val="center"/>
          </w:tcPr>
          <w:p w:rsidR="0009206E" w:rsidRDefault="00071338">
            <w:pPr>
              <w:jc w:val="center"/>
              <w:rPr>
                <w:sz w:val="18"/>
                <w:szCs w:val="18"/>
              </w:rPr>
            </w:pPr>
            <w:r>
              <w:rPr>
                <w:rFonts w:hint="eastAsia"/>
                <w:sz w:val="18"/>
                <w:szCs w:val="18"/>
              </w:rPr>
              <w:t>日期</w:t>
            </w:r>
          </w:p>
        </w:tc>
        <w:tc>
          <w:tcPr>
            <w:tcW w:w="1800" w:type="dxa"/>
            <w:vAlign w:val="center"/>
          </w:tcPr>
          <w:p w:rsidR="0009206E" w:rsidRDefault="00071338">
            <w:pPr>
              <w:jc w:val="center"/>
              <w:rPr>
                <w:sz w:val="18"/>
                <w:szCs w:val="18"/>
              </w:rPr>
            </w:pPr>
            <w:r>
              <w:rPr>
                <w:rFonts w:hint="eastAsia"/>
                <w:sz w:val="18"/>
                <w:szCs w:val="18"/>
              </w:rPr>
              <w:t>存放地点</w:t>
            </w:r>
          </w:p>
        </w:tc>
        <w:tc>
          <w:tcPr>
            <w:tcW w:w="126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1548" w:type="dxa"/>
            <w:vAlign w:val="center"/>
          </w:tcPr>
          <w:p w:rsidR="0009206E" w:rsidRDefault="00071338" w:rsidP="003F1BC8">
            <w:pPr>
              <w:jc w:val="center"/>
              <w:rPr>
                <w:color w:val="000000"/>
                <w:sz w:val="18"/>
                <w:szCs w:val="18"/>
              </w:rPr>
            </w:pPr>
            <w:r>
              <w:rPr>
                <w:rFonts w:hint="eastAsia"/>
                <w:color w:val="000000"/>
                <w:sz w:val="18"/>
                <w:szCs w:val="18"/>
              </w:rPr>
              <w:t>生产部</w:t>
            </w:r>
          </w:p>
        </w:tc>
        <w:tc>
          <w:tcPr>
            <w:tcW w:w="1620" w:type="dxa"/>
            <w:vAlign w:val="center"/>
          </w:tcPr>
          <w:p w:rsidR="0009206E" w:rsidRDefault="0009206E" w:rsidP="003F1BC8">
            <w:pPr>
              <w:jc w:val="center"/>
              <w:rPr>
                <w:color w:val="FF0000"/>
                <w:sz w:val="18"/>
                <w:szCs w:val="18"/>
              </w:rPr>
            </w:pPr>
          </w:p>
        </w:tc>
        <w:tc>
          <w:tcPr>
            <w:tcW w:w="1080" w:type="dxa"/>
            <w:vAlign w:val="center"/>
          </w:tcPr>
          <w:p w:rsidR="0009206E" w:rsidRDefault="00071338" w:rsidP="003F1BC8">
            <w:pPr>
              <w:jc w:val="center"/>
              <w:rPr>
                <w:color w:val="000000"/>
                <w:sz w:val="18"/>
                <w:szCs w:val="18"/>
              </w:rPr>
            </w:pPr>
            <w:r>
              <w:rPr>
                <w:color w:val="000000"/>
                <w:sz w:val="18"/>
                <w:szCs w:val="18"/>
              </w:rPr>
              <w:t>FB01</w:t>
            </w:r>
          </w:p>
        </w:tc>
        <w:tc>
          <w:tcPr>
            <w:tcW w:w="2160" w:type="dxa"/>
            <w:vAlign w:val="center"/>
          </w:tcPr>
          <w:p w:rsidR="0009206E" w:rsidRDefault="00CE605E" w:rsidP="003F1BC8">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09206E" w:rsidRDefault="00071338" w:rsidP="003F1BC8">
            <w:pPr>
              <w:jc w:val="center"/>
              <w:rPr>
                <w:color w:val="000000"/>
                <w:sz w:val="18"/>
                <w:szCs w:val="18"/>
              </w:rPr>
            </w:pPr>
            <w:r>
              <w:rPr>
                <w:rFonts w:hint="eastAsia"/>
                <w:color w:val="000000"/>
                <w:sz w:val="18"/>
                <w:szCs w:val="18"/>
              </w:rPr>
              <w:t>生产部</w:t>
            </w:r>
          </w:p>
        </w:tc>
        <w:tc>
          <w:tcPr>
            <w:tcW w:w="1260" w:type="dxa"/>
          </w:tcPr>
          <w:p w:rsidR="0009206E" w:rsidRDefault="0009206E" w:rsidP="003F1BC8">
            <w:pPr>
              <w:jc w:val="center"/>
              <w:rPr>
                <w:sz w:val="18"/>
                <w:szCs w:val="18"/>
              </w:rPr>
            </w:pPr>
          </w:p>
        </w:tc>
      </w:tr>
      <w:tr w:rsidR="0009206E">
        <w:trPr>
          <w:trHeight w:val="397"/>
        </w:trPr>
        <w:tc>
          <w:tcPr>
            <w:tcW w:w="1548" w:type="dxa"/>
            <w:vAlign w:val="center"/>
          </w:tcPr>
          <w:p w:rsidR="0009206E" w:rsidRDefault="00071338" w:rsidP="003F1BC8">
            <w:pPr>
              <w:jc w:val="center"/>
              <w:rPr>
                <w:color w:val="000000"/>
                <w:sz w:val="18"/>
                <w:szCs w:val="18"/>
              </w:rPr>
            </w:pPr>
            <w:r>
              <w:rPr>
                <w:rFonts w:hint="eastAsia"/>
                <w:color w:val="000000"/>
                <w:sz w:val="18"/>
                <w:szCs w:val="18"/>
              </w:rPr>
              <w:t>工程设备部</w:t>
            </w:r>
          </w:p>
        </w:tc>
        <w:tc>
          <w:tcPr>
            <w:tcW w:w="1620" w:type="dxa"/>
            <w:vAlign w:val="center"/>
          </w:tcPr>
          <w:p w:rsidR="0009206E" w:rsidRDefault="0009206E" w:rsidP="003F1BC8">
            <w:pPr>
              <w:jc w:val="center"/>
              <w:rPr>
                <w:color w:val="FF0000"/>
                <w:sz w:val="18"/>
                <w:szCs w:val="18"/>
              </w:rPr>
            </w:pPr>
          </w:p>
        </w:tc>
        <w:tc>
          <w:tcPr>
            <w:tcW w:w="1080" w:type="dxa"/>
            <w:vAlign w:val="center"/>
          </w:tcPr>
          <w:p w:rsidR="0009206E" w:rsidRDefault="00071338" w:rsidP="003F1BC8">
            <w:pPr>
              <w:jc w:val="center"/>
              <w:rPr>
                <w:color w:val="000000"/>
                <w:sz w:val="18"/>
                <w:szCs w:val="18"/>
              </w:rPr>
            </w:pPr>
            <w:r>
              <w:rPr>
                <w:color w:val="000000"/>
                <w:sz w:val="18"/>
                <w:szCs w:val="18"/>
              </w:rPr>
              <w:t>FB02</w:t>
            </w:r>
          </w:p>
        </w:tc>
        <w:tc>
          <w:tcPr>
            <w:tcW w:w="2160" w:type="dxa"/>
            <w:vAlign w:val="center"/>
          </w:tcPr>
          <w:p w:rsidR="0009206E" w:rsidRDefault="00CE605E" w:rsidP="003F1BC8">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09206E" w:rsidRDefault="00071338" w:rsidP="003F1BC8">
            <w:pPr>
              <w:jc w:val="center"/>
              <w:rPr>
                <w:color w:val="000000"/>
                <w:sz w:val="18"/>
                <w:szCs w:val="18"/>
              </w:rPr>
            </w:pPr>
            <w:r>
              <w:rPr>
                <w:rFonts w:hint="eastAsia"/>
                <w:color w:val="000000"/>
                <w:sz w:val="18"/>
                <w:szCs w:val="18"/>
              </w:rPr>
              <w:t>工程设备部</w:t>
            </w:r>
          </w:p>
        </w:tc>
        <w:tc>
          <w:tcPr>
            <w:tcW w:w="1260" w:type="dxa"/>
          </w:tcPr>
          <w:p w:rsidR="0009206E" w:rsidRDefault="0009206E" w:rsidP="003F1BC8">
            <w:pPr>
              <w:jc w:val="center"/>
              <w:rPr>
                <w:sz w:val="18"/>
                <w:szCs w:val="18"/>
              </w:rPr>
            </w:pPr>
          </w:p>
        </w:tc>
      </w:tr>
      <w:tr w:rsidR="0009206E">
        <w:trPr>
          <w:trHeight w:val="397"/>
        </w:trPr>
        <w:tc>
          <w:tcPr>
            <w:tcW w:w="1548" w:type="dxa"/>
            <w:vAlign w:val="center"/>
          </w:tcPr>
          <w:p w:rsidR="0009206E" w:rsidRDefault="00CE605E" w:rsidP="003F1BC8">
            <w:pPr>
              <w:jc w:val="center"/>
              <w:rPr>
                <w:color w:val="000000"/>
                <w:sz w:val="18"/>
                <w:szCs w:val="18"/>
              </w:rPr>
            </w:pPr>
            <w:r>
              <w:rPr>
                <w:rFonts w:hint="eastAsia"/>
                <w:color w:val="000000"/>
                <w:sz w:val="18"/>
                <w:szCs w:val="18"/>
              </w:rPr>
              <w:t>固体四</w:t>
            </w:r>
            <w:r w:rsidR="0074312A">
              <w:rPr>
                <w:rFonts w:hint="eastAsia"/>
                <w:color w:val="000000"/>
                <w:sz w:val="18"/>
                <w:szCs w:val="18"/>
              </w:rPr>
              <w:t>车间</w:t>
            </w:r>
          </w:p>
        </w:tc>
        <w:tc>
          <w:tcPr>
            <w:tcW w:w="1620" w:type="dxa"/>
            <w:vAlign w:val="center"/>
          </w:tcPr>
          <w:p w:rsidR="0009206E" w:rsidRDefault="0009206E" w:rsidP="003F1BC8">
            <w:pPr>
              <w:jc w:val="center"/>
              <w:rPr>
                <w:color w:val="FF0000"/>
                <w:sz w:val="18"/>
                <w:szCs w:val="18"/>
              </w:rPr>
            </w:pPr>
          </w:p>
        </w:tc>
        <w:tc>
          <w:tcPr>
            <w:tcW w:w="1080" w:type="dxa"/>
            <w:vAlign w:val="center"/>
          </w:tcPr>
          <w:p w:rsidR="0009206E" w:rsidRDefault="00071338" w:rsidP="003F1BC8">
            <w:pPr>
              <w:jc w:val="center"/>
              <w:rPr>
                <w:color w:val="000000"/>
                <w:sz w:val="18"/>
                <w:szCs w:val="18"/>
              </w:rPr>
            </w:pPr>
            <w:r>
              <w:rPr>
                <w:color w:val="000000"/>
                <w:sz w:val="18"/>
                <w:szCs w:val="18"/>
              </w:rPr>
              <w:t>FB03</w:t>
            </w:r>
          </w:p>
        </w:tc>
        <w:tc>
          <w:tcPr>
            <w:tcW w:w="2160" w:type="dxa"/>
            <w:vAlign w:val="center"/>
          </w:tcPr>
          <w:p w:rsidR="0009206E" w:rsidRDefault="00CE605E" w:rsidP="003F1BC8">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09206E" w:rsidRDefault="00CE605E" w:rsidP="003F1BC8">
            <w:pPr>
              <w:jc w:val="center"/>
              <w:rPr>
                <w:color w:val="000000"/>
                <w:sz w:val="18"/>
                <w:szCs w:val="18"/>
              </w:rPr>
            </w:pPr>
            <w:r>
              <w:rPr>
                <w:rFonts w:hint="eastAsia"/>
                <w:color w:val="000000"/>
                <w:sz w:val="18"/>
                <w:szCs w:val="18"/>
              </w:rPr>
              <w:t>固体四</w:t>
            </w:r>
            <w:r w:rsidR="00071338">
              <w:rPr>
                <w:rFonts w:hint="eastAsia"/>
                <w:color w:val="000000"/>
                <w:sz w:val="18"/>
                <w:szCs w:val="18"/>
              </w:rPr>
              <w:t>车间</w:t>
            </w:r>
          </w:p>
        </w:tc>
        <w:tc>
          <w:tcPr>
            <w:tcW w:w="1260" w:type="dxa"/>
          </w:tcPr>
          <w:p w:rsidR="0009206E" w:rsidRDefault="0009206E" w:rsidP="003F1BC8">
            <w:pPr>
              <w:jc w:val="center"/>
              <w:rPr>
                <w:sz w:val="18"/>
                <w:szCs w:val="18"/>
              </w:rPr>
            </w:pPr>
          </w:p>
        </w:tc>
      </w:tr>
    </w:tbl>
    <w:p w:rsidR="0009206E" w:rsidRDefault="0009206E"/>
    <w:p w:rsidR="0009206E" w:rsidRDefault="0009206E"/>
    <w:p w:rsidR="0009206E" w:rsidRDefault="00071338">
      <w:pPr>
        <w:rPr>
          <w:b/>
        </w:rPr>
      </w:pPr>
      <w:r>
        <w:rPr>
          <w:rFonts w:hint="eastAsia"/>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09206E">
        <w:trPr>
          <w:trHeight w:val="397"/>
        </w:trPr>
        <w:tc>
          <w:tcPr>
            <w:tcW w:w="2088" w:type="dxa"/>
            <w:vAlign w:val="center"/>
          </w:tcPr>
          <w:p w:rsidR="0009206E" w:rsidRDefault="00071338">
            <w:pPr>
              <w:jc w:val="center"/>
              <w:rPr>
                <w:sz w:val="18"/>
                <w:szCs w:val="18"/>
              </w:rPr>
            </w:pPr>
            <w:r>
              <w:rPr>
                <w:rFonts w:hint="eastAsia"/>
                <w:sz w:val="18"/>
                <w:szCs w:val="18"/>
              </w:rPr>
              <w:t>接收人</w:t>
            </w:r>
          </w:p>
        </w:tc>
        <w:tc>
          <w:tcPr>
            <w:tcW w:w="2340" w:type="dxa"/>
            <w:vAlign w:val="center"/>
          </w:tcPr>
          <w:p w:rsidR="0009206E" w:rsidRDefault="00071338">
            <w:pPr>
              <w:jc w:val="center"/>
              <w:rPr>
                <w:sz w:val="18"/>
                <w:szCs w:val="18"/>
              </w:rPr>
            </w:pPr>
            <w:r>
              <w:rPr>
                <w:rFonts w:hint="eastAsia"/>
                <w:sz w:val="18"/>
                <w:szCs w:val="18"/>
              </w:rPr>
              <w:t>签名</w:t>
            </w:r>
          </w:p>
        </w:tc>
        <w:tc>
          <w:tcPr>
            <w:tcW w:w="2700" w:type="dxa"/>
            <w:vAlign w:val="center"/>
          </w:tcPr>
          <w:p w:rsidR="0009206E" w:rsidRDefault="00071338">
            <w:pPr>
              <w:jc w:val="center"/>
              <w:rPr>
                <w:sz w:val="18"/>
                <w:szCs w:val="18"/>
              </w:rPr>
            </w:pPr>
            <w:r>
              <w:rPr>
                <w:rFonts w:hint="eastAsia"/>
                <w:sz w:val="18"/>
                <w:szCs w:val="18"/>
              </w:rPr>
              <w:t>日期</w:t>
            </w:r>
          </w:p>
        </w:tc>
        <w:tc>
          <w:tcPr>
            <w:tcW w:w="2340" w:type="dxa"/>
            <w:vAlign w:val="center"/>
          </w:tcPr>
          <w:p w:rsidR="0009206E" w:rsidRDefault="00071338">
            <w:pPr>
              <w:jc w:val="center"/>
              <w:rPr>
                <w:sz w:val="18"/>
                <w:szCs w:val="18"/>
              </w:rPr>
            </w:pPr>
            <w:r>
              <w:rPr>
                <w:rFonts w:hint="eastAsia"/>
                <w:sz w:val="18"/>
                <w:szCs w:val="18"/>
              </w:rPr>
              <w:t>分发人</w:t>
            </w:r>
          </w:p>
        </w:tc>
      </w:tr>
      <w:tr w:rsidR="00CE605E">
        <w:trPr>
          <w:trHeight w:val="397"/>
        </w:trPr>
        <w:tc>
          <w:tcPr>
            <w:tcW w:w="2088" w:type="dxa"/>
            <w:vAlign w:val="center"/>
          </w:tcPr>
          <w:p w:rsidR="00CE605E" w:rsidRDefault="00CE605E" w:rsidP="00CE605E">
            <w:pPr>
              <w:rPr>
                <w:sz w:val="18"/>
                <w:szCs w:val="18"/>
              </w:rPr>
            </w:pPr>
          </w:p>
        </w:tc>
        <w:tc>
          <w:tcPr>
            <w:tcW w:w="2340" w:type="dxa"/>
            <w:vAlign w:val="center"/>
          </w:tcPr>
          <w:p w:rsidR="00CE605E" w:rsidRDefault="00CE605E" w:rsidP="00CE605E">
            <w:pPr>
              <w:rPr>
                <w:sz w:val="18"/>
                <w:szCs w:val="18"/>
              </w:rPr>
            </w:pPr>
          </w:p>
        </w:tc>
        <w:tc>
          <w:tcPr>
            <w:tcW w:w="2700" w:type="dxa"/>
            <w:vAlign w:val="center"/>
          </w:tcPr>
          <w:p w:rsidR="00CE605E" w:rsidRDefault="00CE605E" w:rsidP="00CE605E">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CE605E" w:rsidRDefault="00CE605E" w:rsidP="00CE605E">
            <w:pPr>
              <w:rPr>
                <w:sz w:val="18"/>
                <w:szCs w:val="18"/>
              </w:rPr>
            </w:pPr>
          </w:p>
        </w:tc>
      </w:tr>
      <w:tr w:rsidR="00CE605E">
        <w:trPr>
          <w:trHeight w:val="397"/>
        </w:trPr>
        <w:tc>
          <w:tcPr>
            <w:tcW w:w="2088" w:type="dxa"/>
            <w:vAlign w:val="center"/>
          </w:tcPr>
          <w:p w:rsidR="00CE605E" w:rsidRDefault="00CE605E" w:rsidP="00CE605E">
            <w:pPr>
              <w:rPr>
                <w:sz w:val="18"/>
                <w:szCs w:val="18"/>
              </w:rPr>
            </w:pPr>
          </w:p>
        </w:tc>
        <w:tc>
          <w:tcPr>
            <w:tcW w:w="2340" w:type="dxa"/>
            <w:vAlign w:val="center"/>
          </w:tcPr>
          <w:p w:rsidR="00CE605E" w:rsidRDefault="00CE605E" w:rsidP="00CE605E">
            <w:pPr>
              <w:rPr>
                <w:sz w:val="18"/>
                <w:szCs w:val="18"/>
              </w:rPr>
            </w:pPr>
          </w:p>
        </w:tc>
        <w:tc>
          <w:tcPr>
            <w:tcW w:w="2700" w:type="dxa"/>
            <w:vAlign w:val="center"/>
          </w:tcPr>
          <w:p w:rsidR="00CE605E" w:rsidRDefault="00CE605E" w:rsidP="00CE605E">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CE605E" w:rsidRDefault="00CE605E" w:rsidP="00CE605E">
            <w:pPr>
              <w:rPr>
                <w:sz w:val="18"/>
                <w:szCs w:val="18"/>
              </w:rPr>
            </w:pPr>
          </w:p>
        </w:tc>
      </w:tr>
      <w:tr w:rsidR="00CE605E">
        <w:trPr>
          <w:trHeight w:val="397"/>
        </w:trPr>
        <w:tc>
          <w:tcPr>
            <w:tcW w:w="2088" w:type="dxa"/>
            <w:vAlign w:val="center"/>
          </w:tcPr>
          <w:p w:rsidR="00CE605E" w:rsidRDefault="00CE605E" w:rsidP="00CE605E">
            <w:pPr>
              <w:rPr>
                <w:sz w:val="18"/>
                <w:szCs w:val="18"/>
              </w:rPr>
            </w:pPr>
          </w:p>
        </w:tc>
        <w:tc>
          <w:tcPr>
            <w:tcW w:w="2340" w:type="dxa"/>
            <w:vAlign w:val="center"/>
          </w:tcPr>
          <w:p w:rsidR="00CE605E" w:rsidRDefault="00CE605E" w:rsidP="00CE605E">
            <w:pPr>
              <w:rPr>
                <w:sz w:val="18"/>
                <w:szCs w:val="18"/>
              </w:rPr>
            </w:pPr>
          </w:p>
        </w:tc>
        <w:tc>
          <w:tcPr>
            <w:tcW w:w="2700" w:type="dxa"/>
            <w:vAlign w:val="center"/>
          </w:tcPr>
          <w:p w:rsidR="00CE605E" w:rsidRDefault="00CE605E" w:rsidP="00CE605E">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CE605E" w:rsidRDefault="00CE605E" w:rsidP="00CE605E">
            <w:pPr>
              <w:rPr>
                <w:sz w:val="18"/>
                <w:szCs w:val="18"/>
              </w:rPr>
            </w:pPr>
          </w:p>
        </w:tc>
      </w:tr>
      <w:tr w:rsidR="00CE605E">
        <w:trPr>
          <w:trHeight w:val="397"/>
        </w:trPr>
        <w:tc>
          <w:tcPr>
            <w:tcW w:w="2088" w:type="dxa"/>
            <w:vAlign w:val="center"/>
          </w:tcPr>
          <w:p w:rsidR="00CE605E" w:rsidRDefault="00CE605E" w:rsidP="00CE605E">
            <w:pPr>
              <w:rPr>
                <w:sz w:val="18"/>
                <w:szCs w:val="18"/>
              </w:rPr>
            </w:pPr>
          </w:p>
        </w:tc>
        <w:tc>
          <w:tcPr>
            <w:tcW w:w="2340" w:type="dxa"/>
            <w:vAlign w:val="center"/>
          </w:tcPr>
          <w:p w:rsidR="00CE605E" w:rsidRDefault="00CE605E" w:rsidP="00CE605E">
            <w:pPr>
              <w:rPr>
                <w:sz w:val="18"/>
                <w:szCs w:val="18"/>
              </w:rPr>
            </w:pPr>
          </w:p>
        </w:tc>
        <w:tc>
          <w:tcPr>
            <w:tcW w:w="2700" w:type="dxa"/>
            <w:vAlign w:val="center"/>
          </w:tcPr>
          <w:p w:rsidR="00CE605E" w:rsidRDefault="00CE605E" w:rsidP="00CE605E">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CE605E" w:rsidRDefault="00CE605E" w:rsidP="00CE605E">
            <w:pPr>
              <w:rPr>
                <w:sz w:val="18"/>
                <w:szCs w:val="18"/>
              </w:rPr>
            </w:pPr>
          </w:p>
        </w:tc>
      </w:tr>
      <w:tr w:rsidR="00CE605E">
        <w:trPr>
          <w:trHeight w:val="397"/>
        </w:trPr>
        <w:tc>
          <w:tcPr>
            <w:tcW w:w="2088" w:type="dxa"/>
            <w:vAlign w:val="center"/>
          </w:tcPr>
          <w:p w:rsidR="00CE605E" w:rsidRDefault="00CE605E" w:rsidP="00CE605E">
            <w:pPr>
              <w:rPr>
                <w:sz w:val="18"/>
                <w:szCs w:val="18"/>
              </w:rPr>
            </w:pPr>
          </w:p>
        </w:tc>
        <w:tc>
          <w:tcPr>
            <w:tcW w:w="2340" w:type="dxa"/>
            <w:vAlign w:val="center"/>
          </w:tcPr>
          <w:p w:rsidR="00CE605E" w:rsidRDefault="00CE605E" w:rsidP="00CE605E">
            <w:pPr>
              <w:rPr>
                <w:sz w:val="18"/>
                <w:szCs w:val="18"/>
              </w:rPr>
            </w:pPr>
          </w:p>
        </w:tc>
        <w:tc>
          <w:tcPr>
            <w:tcW w:w="2700" w:type="dxa"/>
            <w:vAlign w:val="center"/>
          </w:tcPr>
          <w:p w:rsidR="00CE605E" w:rsidRDefault="00CE605E" w:rsidP="00CE605E">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CE605E" w:rsidRDefault="00CE605E" w:rsidP="00CE605E">
            <w:pPr>
              <w:rPr>
                <w:sz w:val="18"/>
                <w:szCs w:val="18"/>
              </w:rPr>
            </w:pPr>
          </w:p>
        </w:tc>
      </w:tr>
      <w:tr w:rsidR="00CE605E">
        <w:trPr>
          <w:trHeight w:val="397"/>
        </w:trPr>
        <w:tc>
          <w:tcPr>
            <w:tcW w:w="2088" w:type="dxa"/>
            <w:vAlign w:val="center"/>
          </w:tcPr>
          <w:p w:rsidR="00CE605E" w:rsidRDefault="00CE605E" w:rsidP="00CE605E">
            <w:pPr>
              <w:rPr>
                <w:sz w:val="18"/>
                <w:szCs w:val="18"/>
              </w:rPr>
            </w:pPr>
          </w:p>
        </w:tc>
        <w:tc>
          <w:tcPr>
            <w:tcW w:w="2340" w:type="dxa"/>
            <w:vAlign w:val="center"/>
          </w:tcPr>
          <w:p w:rsidR="00CE605E" w:rsidRDefault="00CE605E" w:rsidP="00CE605E">
            <w:pPr>
              <w:rPr>
                <w:sz w:val="18"/>
                <w:szCs w:val="18"/>
              </w:rPr>
            </w:pPr>
          </w:p>
        </w:tc>
        <w:tc>
          <w:tcPr>
            <w:tcW w:w="2700" w:type="dxa"/>
            <w:vAlign w:val="center"/>
          </w:tcPr>
          <w:p w:rsidR="00CE605E" w:rsidRDefault="00CE605E" w:rsidP="00CE605E">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CE605E" w:rsidRDefault="00CE605E" w:rsidP="00CE605E">
            <w:pPr>
              <w:rPr>
                <w:sz w:val="18"/>
                <w:szCs w:val="18"/>
              </w:rPr>
            </w:pPr>
          </w:p>
        </w:tc>
      </w:tr>
      <w:tr w:rsidR="00CE605E">
        <w:trPr>
          <w:trHeight w:val="397"/>
        </w:trPr>
        <w:tc>
          <w:tcPr>
            <w:tcW w:w="2088" w:type="dxa"/>
            <w:vAlign w:val="center"/>
          </w:tcPr>
          <w:p w:rsidR="00CE605E" w:rsidRDefault="00CE605E" w:rsidP="00CE605E">
            <w:pPr>
              <w:rPr>
                <w:sz w:val="18"/>
                <w:szCs w:val="18"/>
              </w:rPr>
            </w:pPr>
          </w:p>
        </w:tc>
        <w:tc>
          <w:tcPr>
            <w:tcW w:w="2340" w:type="dxa"/>
            <w:vAlign w:val="center"/>
          </w:tcPr>
          <w:p w:rsidR="00CE605E" w:rsidRDefault="00CE605E" w:rsidP="00CE605E">
            <w:pPr>
              <w:rPr>
                <w:sz w:val="18"/>
                <w:szCs w:val="18"/>
              </w:rPr>
            </w:pPr>
          </w:p>
        </w:tc>
        <w:tc>
          <w:tcPr>
            <w:tcW w:w="2700" w:type="dxa"/>
            <w:vAlign w:val="center"/>
          </w:tcPr>
          <w:p w:rsidR="00CE605E" w:rsidRDefault="00CE605E" w:rsidP="00CE605E">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CE605E" w:rsidRDefault="00CE605E" w:rsidP="00CE605E">
            <w:pPr>
              <w:rPr>
                <w:sz w:val="18"/>
                <w:szCs w:val="18"/>
              </w:rPr>
            </w:pPr>
          </w:p>
        </w:tc>
      </w:tr>
      <w:tr w:rsidR="00CE605E">
        <w:trPr>
          <w:trHeight w:val="397"/>
        </w:trPr>
        <w:tc>
          <w:tcPr>
            <w:tcW w:w="2088" w:type="dxa"/>
            <w:vAlign w:val="center"/>
          </w:tcPr>
          <w:p w:rsidR="00CE605E" w:rsidRDefault="00CE605E" w:rsidP="00CE605E">
            <w:pPr>
              <w:rPr>
                <w:sz w:val="18"/>
                <w:szCs w:val="18"/>
              </w:rPr>
            </w:pPr>
          </w:p>
        </w:tc>
        <w:tc>
          <w:tcPr>
            <w:tcW w:w="2340" w:type="dxa"/>
            <w:vAlign w:val="center"/>
          </w:tcPr>
          <w:p w:rsidR="00CE605E" w:rsidRDefault="00CE605E" w:rsidP="00CE605E">
            <w:pPr>
              <w:rPr>
                <w:sz w:val="18"/>
                <w:szCs w:val="18"/>
              </w:rPr>
            </w:pPr>
          </w:p>
        </w:tc>
        <w:tc>
          <w:tcPr>
            <w:tcW w:w="2700" w:type="dxa"/>
            <w:vAlign w:val="center"/>
          </w:tcPr>
          <w:p w:rsidR="00CE605E" w:rsidRDefault="00CE605E" w:rsidP="00CE605E">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CE605E" w:rsidRDefault="00CE605E" w:rsidP="00CE605E">
            <w:pPr>
              <w:rPr>
                <w:sz w:val="18"/>
                <w:szCs w:val="18"/>
              </w:rPr>
            </w:pPr>
          </w:p>
        </w:tc>
      </w:tr>
      <w:tr w:rsidR="00CE605E">
        <w:trPr>
          <w:trHeight w:val="397"/>
        </w:trPr>
        <w:tc>
          <w:tcPr>
            <w:tcW w:w="2088" w:type="dxa"/>
            <w:vAlign w:val="center"/>
          </w:tcPr>
          <w:p w:rsidR="00CE605E" w:rsidRDefault="00CE605E" w:rsidP="00CE605E">
            <w:pPr>
              <w:rPr>
                <w:sz w:val="18"/>
                <w:szCs w:val="18"/>
              </w:rPr>
            </w:pPr>
          </w:p>
        </w:tc>
        <w:tc>
          <w:tcPr>
            <w:tcW w:w="2340" w:type="dxa"/>
            <w:vAlign w:val="center"/>
          </w:tcPr>
          <w:p w:rsidR="00CE605E" w:rsidRDefault="00CE605E" w:rsidP="00CE605E">
            <w:pPr>
              <w:rPr>
                <w:sz w:val="18"/>
                <w:szCs w:val="18"/>
              </w:rPr>
            </w:pPr>
          </w:p>
        </w:tc>
        <w:tc>
          <w:tcPr>
            <w:tcW w:w="2700" w:type="dxa"/>
            <w:vAlign w:val="center"/>
          </w:tcPr>
          <w:p w:rsidR="00CE605E" w:rsidRDefault="00CE605E" w:rsidP="00CE605E">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CE605E" w:rsidRDefault="00CE605E" w:rsidP="00CE605E">
            <w:pPr>
              <w:rPr>
                <w:sz w:val="18"/>
                <w:szCs w:val="18"/>
              </w:rPr>
            </w:pPr>
          </w:p>
        </w:tc>
      </w:tr>
      <w:tr w:rsidR="00CE605E">
        <w:trPr>
          <w:trHeight w:val="397"/>
        </w:trPr>
        <w:tc>
          <w:tcPr>
            <w:tcW w:w="2088" w:type="dxa"/>
            <w:vAlign w:val="center"/>
          </w:tcPr>
          <w:p w:rsidR="00CE605E" w:rsidRDefault="00CE605E" w:rsidP="00CE605E">
            <w:pPr>
              <w:rPr>
                <w:sz w:val="18"/>
                <w:szCs w:val="18"/>
              </w:rPr>
            </w:pPr>
          </w:p>
        </w:tc>
        <w:tc>
          <w:tcPr>
            <w:tcW w:w="2340" w:type="dxa"/>
            <w:vAlign w:val="center"/>
          </w:tcPr>
          <w:p w:rsidR="00CE605E" w:rsidRDefault="00CE605E" w:rsidP="00CE605E">
            <w:pPr>
              <w:rPr>
                <w:sz w:val="18"/>
                <w:szCs w:val="18"/>
              </w:rPr>
            </w:pPr>
          </w:p>
        </w:tc>
        <w:tc>
          <w:tcPr>
            <w:tcW w:w="2700" w:type="dxa"/>
            <w:vAlign w:val="center"/>
          </w:tcPr>
          <w:p w:rsidR="00CE605E" w:rsidRDefault="00CE605E" w:rsidP="00CE605E">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CE605E" w:rsidRDefault="00CE605E" w:rsidP="00CE605E">
            <w:pPr>
              <w:rPr>
                <w:sz w:val="18"/>
                <w:szCs w:val="18"/>
              </w:rPr>
            </w:pPr>
          </w:p>
        </w:tc>
      </w:tr>
      <w:tr w:rsidR="00CE605E">
        <w:trPr>
          <w:trHeight w:val="397"/>
        </w:trPr>
        <w:tc>
          <w:tcPr>
            <w:tcW w:w="2088" w:type="dxa"/>
            <w:vAlign w:val="center"/>
          </w:tcPr>
          <w:p w:rsidR="00CE605E" w:rsidRDefault="00CE605E" w:rsidP="00CE605E">
            <w:pPr>
              <w:rPr>
                <w:sz w:val="18"/>
                <w:szCs w:val="18"/>
              </w:rPr>
            </w:pPr>
          </w:p>
        </w:tc>
        <w:tc>
          <w:tcPr>
            <w:tcW w:w="2340" w:type="dxa"/>
            <w:vAlign w:val="center"/>
          </w:tcPr>
          <w:p w:rsidR="00CE605E" w:rsidRDefault="00CE605E" w:rsidP="00CE605E">
            <w:pPr>
              <w:rPr>
                <w:sz w:val="18"/>
                <w:szCs w:val="18"/>
              </w:rPr>
            </w:pPr>
          </w:p>
        </w:tc>
        <w:tc>
          <w:tcPr>
            <w:tcW w:w="2700" w:type="dxa"/>
            <w:vAlign w:val="center"/>
          </w:tcPr>
          <w:p w:rsidR="00CE605E" w:rsidRDefault="00CE605E" w:rsidP="00CE605E">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CE605E" w:rsidRDefault="00CE605E" w:rsidP="00CE605E">
            <w:pPr>
              <w:rPr>
                <w:sz w:val="18"/>
                <w:szCs w:val="18"/>
              </w:rPr>
            </w:pPr>
          </w:p>
        </w:tc>
      </w:tr>
      <w:tr w:rsidR="00CE605E">
        <w:trPr>
          <w:trHeight w:val="397"/>
        </w:trPr>
        <w:tc>
          <w:tcPr>
            <w:tcW w:w="2088" w:type="dxa"/>
            <w:vAlign w:val="center"/>
          </w:tcPr>
          <w:p w:rsidR="00CE605E" w:rsidRDefault="00CE605E" w:rsidP="00CE605E">
            <w:pPr>
              <w:rPr>
                <w:sz w:val="18"/>
                <w:szCs w:val="18"/>
              </w:rPr>
            </w:pPr>
          </w:p>
        </w:tc>
        <w:tc>
          <w:tcPr>
            <w:tcW w:w="2340" w:type="dxa"/>
            <w:vAlign w:val="center"/>
          </w:tcPr>
          <w:p w:rsidR="00CE605E" w:rsidRDefault="00CE605E" w:rsidP="00CE605E">
            <w:pPr>
              <w:rPr>
                <w:sz w:val="18"/>
                <w:szCs w:val="18"/>
              </w:rPr>
            </w:pPr>
          </w:p>
        </w:tc>
        <w:tc>
          <w:tcPr>
            <w:tcW w:w="2700" w:type="dxa"/>
            <w:vAlign w:val="center"/>
          </w:tcPr>
          <w:p w:rsidR="00CE605E" w:rsidRDefault="00CE605E" w:rsidP="00CE605E">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CE605E" w:rsidRDefault="00CE605E" w:rsidP="00CE605E">
            <w:pPr>
              <w:rPr>
                <w:sz w:val="18"/>
                <w:szCs w:val="18"/>
              </w:rPr>
            </w:pPr>
          </w:p>
        </w:tc>
      </w:tr>
    </w:tbl>
    <w:p w:rsidR="0009206E" w:rsidRDefault="0009206E"/>
    <w:p w:rsidR="0009206E" w:rsidRDefault="0009206E">
      <w:pPr>
        <w:jc w:val="center"/>
        <w:rPr>
          <w:rFonts w:ascii="黑体" w:eastAsia="黑体" w:hAnsi="黑体"/>
          <w:b/>
          <w:szCs w:val="21"/>
        </w:rPr>
      </w:pPr>
    </w:p>
    <w:p w:rsidR="0009206E" w:rsidRDefault="0009206E">
      <w:pPr>
        <w:rPr>
          <w:b/>
        </w:rPr>
      </w:pPr>
    </w:p>
    <w:sectPr w:rsidR="0009206E" w:rsidSect="00414FDC">
      <w:headerReference w:type="even" r:id="rId9"/>
      <w:headerReference w:type="default" r:id="rId10"/>
      <w:footerReference w:type="default" r:id="rId11"/>
      <w:type w:val="continuous"/>
      <w:pgSz w:w="11850" w:h="16783"/>
      <w:pgMar w:top="1440" w:right="1080" w:bottom="1702" w:left="1080" w:header="851" w:footer="992" w:gutter="0"/>
      <w:pgNumType w:start="1"/>
      <w:cols w:space="720"/>
      <w:titlePg/>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6D2335" w16cid:durableId="20E159DE"/>
  <w16cid:commentId w16cid:paraId="0CA7206D" w16cid:durableId="20E15A57"/>
  <w16cid:commentId w16cid:paraId="2F4E1D4B" w16cid:durableId="20E15AF2"/>
  <w16cid:commentId w16cid:paraId="18FF04B7" w16cid:durableId="20E15C5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668" w:rsidRDefault="00BF0668" w:rsidP="0009206E">
      <w:r>
        <w:separator/>
      </w:r>
    </w:p>
  </w:endnote>
  <w:endnote w:type="continuationSeparator" w:id="0">
    <w:p w:rsidR="00BF0668" w:rsidRDefault="00BF0668" w:rsidP="0009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楷体_GB2312">
    <w:altName w:val="楷体"/>
    <w:charset w:val="86"/>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8BF" w:rsidRDefault="005378BF">
    <w:pPr>
      <w:pStyle w:val="af6"/>
      <w:jc w:val="both"/>
      <w:rPr>
        <w:kern w:val="0"/>
        <w:szCs w:val="21"/>
      </w:rPr>
    </w:pPr>
    <w:r>
      <w:rPr>
        <w:rFonts w:ascii="宋体" w:hAnsi="宋体" w:hint="eastAsia"/>
        <w:kern w:val="0"/>
        <w:szCs w:val="21"/>
      </w:rPr>
      <w:t>─────────────────────────────────────────────────────</w:t>
    </w:r>
  </w:p>
  <w:p w:rsidR="005378BF" w:rsidRPr="00CE605E" w:rsidRDefault="00CE605E" w:rsidP="00CE605E">
    <w:pPr>
      <w:pStyle w:val="af6"/>
      <w:ind w:leftChars="-67" w:left="-141" w:firstLineChars="50" w:firstLine="90"/>
      <w:jc w:val="both"/>
      <w:rPr>
        <w:rFonts w:hint="eastAsia"/>
        <w:color w:val="FFFFFF"/>
      </w:rPr>
    </w:pPr>
    <w:r>
      <w:rPr>
        <w:rFonts w:hint="eastAsia"/>
        <w:kern w:val="0"/>
        <w:szCs w:val="21"/>
      </w:rPr>
      <w:t>发布人：</w:t>
    </w:r>
    <w:r>
      <w:rPr>
        <w:rFonts w:hint="eastAsia"/>
        <w:kern w:val="0"/>
        <w:szCs w:val="21"/>
      </w:rPr>
      <w:t xml:space="preserve">           </w:t>
    </w:r>
    <w:r>
      <w:rPr>
        <w:rFonts w:hint="eastAsia"/>
        <w:kern w:val="0"/>
        <w:szCs w:val="21"/>
      </w:rPr>
      <w:t>生效日期：</w:t>
    </w:r>
    <w:r>
      <w:rPr>
        <w:rFonts w:hint="eastAsia"/>
        <w:kern w:val="0"/>
        <w:szCs w:val="21"/>
      </w:rPr>
      <w:t xml:space="preserve">            </w:t>
    </w:r>
    <w:r>
      <w:rPr>
        <w:rFonts w:hint="eastAsia"/>
        <w:kern w:val="0"/>
        <w:szCs w:val="21"/>
      </w:rPr>
      <w:t>编号：</w:t>
    </w:r>
    <w:r>
      <w:rPr>
        <w:rFonts w:hint="eastAsia"/>
        <w:kern w:val="0"/>
        <w:szCs w:val="21"/>
      </w:rPr>
      <w:t xml:space="preserve">           </w:t>
    </w:r>
    <w:r>
      <w:rPr>
        <w:rFonts w:hint="eastAsia"/>
        <w:kern w:val="0"/>
        <w:szCs w:val="21"/>
      </w:rPr>
      <w:t>副本起始页码：</w:t>
    </w:r>
    <w:r>
      <w:rPr>
        <w:kern w:val="0"/>
        <w:szCs w:val="21"/>
      </w:rPr>
      <w:t>1-9</w:t>
    </w:r>
    <w:r>
      <w:rPr>
        <w:rFonts w:hint="eastAsia"/>
        <w:kern w:val="0"/>
        <w:szCs w:val="21"/>
      </w:rPr>
      <w:t>存放地点：</w:t>
    </w:r>
    <w:r>
      <w:rPr>
        <w:rFonts w:hint="eastAsia"/>
        <w:kern w:val="0"/>
        <w:szCs w:val="21"/>
      </w:rPr>
      <w:t xml:space="preserve">       </w:t>
    </w: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00C5F">
      <w:rPr>
        <w:noProof/>
        <w:kern w:val="0"/>
        <w:szCs w:val="21"/>
      </w:rPr>
      <w:t>3</w:t>
    </w:r>
    <w:r>
      <w:rPr>
        <w:kern w:val="0"/>
        <w:szCs w:val="21"/>
      </w:rPr>
      <w:fldChar w:fldCharType="end"/>
    </w:r>
    <w:r>
      <w:rPr>
        <w:rFonts w:hint="eastAsia"/>
        <w:kern w:val="0"/>
        <w:szCs w:val="21"/>
      </w:rPr>
      <w:t>页共</w:t>
    </w:r>
    <w:r>
      <w:rPr>
        <w:color w:val="000000"/>
        <w:kern w:val="0"/>
        <w:szCs w:val="21"/>
      </w:rPr>
      <w:fldChar w:fldCharType="begin"/>
    </w:r>
    <w:r>
      <w:rPr>
        <w:color w:val="000000"/>
        <w:kern w:val="0"/>
        <w:szCs w:val="21"/>
      </w:rPr>
      <w:instrText xml:space="preserve"> NUMPAGES </w:instrText>
    </w:r>
    <w:r>
      <w:rPr>
        <w:color w:val="000000"/>
        <w:kern w:val="0"/>
        <w:szCs w:val="21"/>
      </w:rPr>
      <w:fldChar w:fldCharType="separate"/>
    </w:r>
    <w:r w:rsidR="00B00C5F">
      <w:rPr>
        <w:noProof/>
        <w:color w:val="000000"/>
        <w:kern w:val="0"/>
        <w:szCs w:val="21"/>
      </w:rPr>
      <w:t>10</w:t>
    </w:r>
    <w:r>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668" w:rsidRDefault="00BF0668" w:rsidP="0009206E">
      <w:r>
        <w:separator/>
      </w:r>
    </w:p>
  </w:footnote>
  <w:footnote w:type="continuationSeparator" w:id="0">
    <w:p w:rsidR="00BF0668" w:rsidRDefault="00BF0668" w:rsidP="00092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8BF" w:rsidRDefault="005378BF">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13</w:t>
    </w:r>
    <w:r>
      <w:rPr>
        <w:rStyle w:val="afa"/>
      </w:rPr>
      <w:fldChar w:fldCharType="end"/>
    </w:r>
  </w:p>
  <w:p w:rsidR="005378BF" w:rsidRDefault="005378BF">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8BF" w:rsidRPr="00565C38" w:rsidRDefault="005378BF">
    <w:pPr>
      <w:rPr>
        <w:rFonts w:ascii="宋体" w:hAnsi="宋体"/>
        <w:bCs/>
        <w:szCs w:val="21"/>
        <w:u w:val="single"/>
      </w:rPr>
    </w:pPr>
    <w:r>
      <w:rPr>
        <w:rFonts w:ascii="宋体" w:hAnsi="宋体" w:hint="eastAsia"/>
        <w:bCs/>
        <w:szCs w:val="21"/>
        <w:u w:val="single"/>
      </w:rPr>
      <w:t xml:space="preserve">设备用户需求                               内部资料                  </w:t>
    </w:r>
    <w:r w:rsidRPr="00565C38">
      <w:rPr>
        <w:rFonts w:ascii="宋体" w:hAnsi="宋体" w:hint="eastAsia"/>
        <w:bCs/>
        <w:szCs w:val="21"/>
        <w:u w:val="single"/>
      </w:rPr>
      <w:t>Q/SZ T.07.01.0</w:t>
    </w:r>
    <w:r>
      <w:rPr>
        <w:rFonts w:ascii="宋体" w:hAnsi="宋体"/>
        <w:bCs/>
        <w:szCs w:val="21"/>
        <w:u w:val="single"/>
      </w:rPr>
      <w:t>13</w:t>
    </w:r>
    <w:r w:rsidRPr="00565C38">
      <w:rPr>
        <w:rFonts w:ascii="宋体" w:hAnsi="宋体" w:hint="eastAsia"/>
        <w:bCs/>
        <w:szCs w:val="21"/>
        <w:u w:val="single"/>
      </w:rPr>
      <w:t>.2019.1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5D5846"/>
    <w:multiLevelType w:val="singleLevel"/>
    <w:tmpl w:val="C15D5846"/>
    <w:lvl w:ilvl="0">
      <w:start w:val="5"/>
      <w:numFmt w:val="decimal"/>
      <w:lvlText w:val="%1."/>
      <w:lvlJc w:val="left"/>
      <w:pPr>
        <w:tabs>
          <w:tab w:val="left" w:pos="312"/>
        </w:tabs>
      </w:pPr>
    </w:lvl>
  </w:abstractNum>
  <w:abstractNum w:abstractNumId="1" w15:restartNumberingAfterBreak="0">
    <w:nsid w:val="333C4481"/>
    <w:multiLevelType w:val="multilevel"/>
    <w:tmpl w:val="333C4481"/>
    <w:lvl w:ilvl="0">
      <w:start w:val="2"/>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4CB57DF6"/>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6D9F3E87"/>
    <w:multiLevelType w:val="multilevel"/>
    <w:tmpl w:val="6D9F3E8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7B913704"/>
    <w:multiLevelType w:val="hybridMultilevel"/>
    <w:tmpl w:val="A5A43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67F"/>
    <w:rsid w:val="00011B59"/>
    <w:rsid w:val="000158D6"/>
    <w:rsid w:val="00017844"/>
    <w:rsid w:val="0002058B"/>
    <w:rsid w:val="00022A1A"/>
    <w:rsid w:val="000237C3"/>
    <w:rsid w:val="00023C56"/>
    <w:rsid w:val="000253AF"/>
    <w:rsid w:val="000272C8"/>
    <w:rsid w:val="0003228B"/>
    <w:rsid w:val="000323E8"/>
    <w:rsid w:val="00037562"/>
    <w:rsid w:val="00043921"/>
    <w:rsid w:val="000452CD"/>
    <w:rsid w:val="000456A7"/>
    <w:rsid w:val="000474A7"/>
    <w:rsid w:val="000515C3"/>
    <w:rsid w:val="00052389"/>
    <w:rsid w:val="00052613"/>
    <w:rsid w:val="00053165"/>
    <w:rsid w:val="00053E8F"/>
    <w:rsid w:val="0005422C"/>
    <w:rsid w:val="000579C4"/>
    <w:rsid w:val="00071338"/>
    <w:rsid w:val="00071709"/>
    <w:rsid w:val="00072D46"/>
    <w:rsid w:val="00076DE6"/>
    <w:rsid w:val="00080972"/>
    <w:rsid w:val="0008192D"/>
    <w:rsid w:val="00087069"/>
    <w:rsid w:val="0009206E"/>
    <w:rsid w:val="000A654D"/>
    <w:rsid w:val="000B0BEE"/>
    <w:rsid w:val="000B63D4"/>
    <w:rsid w:val="000C3F0E"/>
    <w:rsid w:val="000C6217"/>
    <w:rsid w:val="000C69C1"/>
    <w:rsid w:val="000D10F1"/>
    <w:rsid w:val="000E6728"/>
    <w:rsid w:val="000E7F12"/>
    <w:rsid w:val="000F1A45"/>
    <w:rsid w:val="000F5130"/>
    <w:rsid w:val="000F5640"/>
    <w:rsid w:val="000F6C83"/>
    <w:rsid w:val="000F6E81"/>
    <w:rsid w:val="0010149A"/>
    <w:rsid w:val="00103C3E"/>
    <w:rsid w:val="00107B85"/>
    <w:rsid w:val="00113FDE"/>
    <w:rsid w:val="00131A35"/>
    <w:rsid w:val="00133588"/>
    <w:rsid w:val="00146CEE"/>
    <w:rsid w:val="00146FAC"/>
    <w:rsid w:val="001504EB"/>
    <w:rsid w:val="0015625D"/>
    <w:rsid w:val="00156B5E"/>
    <w:rsid w:val="00161C96"/>
    <w:rsid w:val="00172A27"/>
    <w:rsid w:val="001734B1"/>
    <w:rsid w:val="001804C7"/>
    <w:rsid w:val="00194BC6"/>
    <w:rsid w:val="001A0DEF"/>
    <w:rsid w:val="001A36AE"/>
    <w:rsid w:val="001A7494"/>
    <w:rsid w:val="001B1838"/>
    <w:rsid w:val="001C1185"/>
    <w:rsid w:val="001D138B"/>
    <w:rsid w:val="001D1AA8"/>
    <w:rsid w:val="001D6EE3"/>
    <w:rsid w:val="001D7A40"/>
    <w:rsid w:val="001E12A8"/>
    <w:rsid w:val="001E221B"/>
    <w:rsid w:val="001E57C5"/>
    <w:rsid w:val="001E67A3"/>
    <w:rsid w:val="001F1DFC"/>
    <w:rsid w:val="00202433"/>
    <w:rsid w:val="00203121"/>
    <w:rsid w:val="00212A06"/>
    <w:rsid w:val="002130B4"/>
    <w:rsid w:val="00223B8E"/>
    <w:rsid w:val="00233BD0"/>
    <w:rsid w:val="0023493A"/>
    <w:rsid w:val="002410F7"/>
    <w:rsid w:val="002416C1"/>
    <w:rsid w:val="00250970"/>
    <w:rsid w:val="00257FC5"/>
    <w:rsid w:val="00262362"/>
    <w:rsid w:val="0026437F"/>
    <w:rsid w:val="002663FF"/>
    <w:rsid w:val="00270B1D"/>
    <w:rsid w:val="0027212A"/>
    <w:rsid w:val="00273EA6"/>
    <w:rsid w:val="00274E94"/>
    <w:rsid w:val="002779C0"/>
    <w:rsid w:val="00282848"/>
    <w:rsid w:val="002840F8"/>
    <w:rsid w:val="002861D6"/>
    <w:rsid w:val="0029055E"/>
    <w:rsid w:val="002935A9"/>
    <w:rsid w:val="00294D63"/>
    <w:rsid w:val="002A0889"/>
    <w:rsid w:val="002A1806"/>
    <w:rsid w:val="002A3277"/>
    <w:rsid w:val="002A4A95"/>
    <w:rsid w:val="002A628F"/>
    <w:rsid w:val="002A75CF"/>
    <w:rsid w:val="002B06E1"/>
    <w:rsid w:val="002B0F5B"/>
    <w:rsid w:val="002B35D8"/>
    <w:rsid w:val="002B4277"/>
    <w:rsid w:val="002B7BA1"/>
    <w:rsid w:val="002B7C4F"/>
    <w:rsid w:val="002C304F"/>
    <w:rsid w:val="002D538F"/>
    <w:rsid w:val="002D56FE"/>
    <w:rsid w:val="002D67F5"/>
    <w:rsid w:val="002E6186"/>
    <w:rsid w:val="002E63D9"/>
    <w:rsid w:val="002E756D"/>
    <w:rsid w:val="002E7803"/>
    <w:rsid w:val="00300B2A"/>
    <w:rsid w:val="00300E13"/>
    <w:rsid w:val="003044CB"/>
    <w:rsid w:val="003135F3"/>
    <w:rsid w:val="00315045"/>
    <w:rsid w:val="00316AEB"/>
    <w:rsid w:val="0032243A"/>
    <w:rsid w:val="003257C7"/>
    <w:rsid w:val="0034581E"/>
    <w:rsid w:val="0034799A"/>
    <w:rsid w:val="0035334D"/>
    <w:rsid w:val="00356E65"/>
    <w:rsid w:val="00356FDA"/>
    <w:rsid w:val="00373DB2"/>
    <w:rsid w:val="00380E46"/>
    <w:rsid w:val="00380FF6"/>
    <w:rsid w:val="00384CCD"/>
    <w:rsid w:val="0038594C"/>
    <w:rsid w:val="00391F96"/>
    <w:rsid w:val="00392C1B"/>
    <w:rsid w:val="00397CAB"/>
    <w:rsid w:val="003A520E"/>
    <w:rsid w:val="003B357D"/>
    <w:rsid w:val="003B51D4"/>
    <w:rsid w:val="003B6A2F"/>
    <w:rsid w:val="003B7E19"/>
    <w:rsid w:val="003C75A6"/>
    <w:rsid w:val="003D6B04"/>
    <w:rsid w:val="003E1DD4"/>
    <w:rsid w:val="003E5485"/>
    <w:rsid w:val="003E5E2B"/>
    <w:rsid w:val="003F09C7"/>
    <w:rsid w:val="003F1BC8"/>
    <w:rsid w:val="003F3B3A"/>
    <w:rsid w:val="003F7FD9"/>
    <w:rsid w:val="00400FA8"/>
    <w:rsid w:val="004139DA"/>
    <w:rsid w:val="00414D42"/>
    <w:rsid w:val="00414FDC"/>
    <w:rsid w:val="00415030"/>
    <w:rsid w:val="00416AEB"/>
    <w:rsid w:val="00434F90"/>
    <w:rsid w:val="00436FB8"/>
    <w:rsid w:val="00440B6F"/>
    <w:rsid w:val="00443DB4"/>
    <w:rsid w:val="00451828"/>
    <w:rsid w:val="0045614F"/>
    <w:rsid w:val="00457710"/>
    <w:rsid w:val="00462882"/>
    <w:rsid w:val="004734A8"/>
    <w:rsid w:val="00491596"/>
    <w:rsid w:val="00492697"/>
    <w:rsid w:val="0049358B"/>
    <w:rsid w:val="00496253"/>
    <w:rsid w:val="004A628B"/>
    <w:rsid w:val="004A7B51"/>
    <w:rsid w:val="004B2CD3"/>
    <w:rsid w:val="004B6CD2"/>
    <w:rsid w:val="004C0917"/>
    <w:rsid w:val="004C0FF3"/>
    <w:rsid w:val="004C2E62"/>
    <w:rsid w:val="004C519B"/>
    <w:rsid w:val="004C73D8"/>
    <w:rsid w:val="004D3F03"/>
    <w:rsid w:val="004D5786"/>
    <w:rsid w:val="004D5AFE"/>
    <w:rsid w:val="004E1ACA"/>
    <w:rsid w:val="004E4908"/>
    <w:rsid w:val="004E50DE"/>
    <w:rsid w:val="004F0096"/>
    <w:rsid w:val="004F47C7"/>
    <w:rsid w:val="004F56DE"/>
    <w:rsid w:val="00503214"/>
    <w:rsid w:val="00505631"/>
    <w:rsid w:val="00514025"/>
    <w:rsid w:val="00517FEE"/>
    <w:rsid w:val="0052559F"/>
    <w:rsid w:val="0052626C"/>
    <w:rsid w:val="005272AD"/>
    <w:rsid w:val="00530039"/>
    <w:rsid w:val="00533D6B"/>
    <w:rsid w:val="005378BF"/>
    <w:rsid w:val="00540EFD"/>
    <w:rsid w:val="00543110"/>
    <w:rsid w:val="005446F4"/>
    <w:rsid w:val="00545392"/>
    <w:rsid w:val="00545777"/>
    <w:rsid w:val="00546130"/>
    <w:rsid w:val="00551D8A"/>
    <w:rsid w:val="00561691"/>
    <w:rsid w:val="005636EF"/>
    <w:rsid w:val="00565C38"/>
    <w:rsid w:val="00572DD2"/>
    <w:rsid w:val="0058026C"/>
    <w:rsid w:val="0058287E"/>
    <w:rsid w:val="0058545D"/>
    <w:rsid w:val="00593CE8"/>
    <w:rsid w:val="005A357D"/>
    <w:rsid w:val="005A5214"/>
    <w:rsid w:val="005B1D1C"/>
    <w:rsid w:val="005B317D"/>
    <w:rsid w:val="005C03A5"/>
    <w:rsid w:val="005C5E0A"/>
    <w:rsid w:val="005C722D"/>
    <w:rsid w:val="005C73C8"/>
    <w:rsid w:val="005D3663"/>
    <w:rsid w:val="005E20D9"/>
    <w:rsid w:val="005E2CFA"/>
    <w:rsid w:val="005F1CE9"/>
    <w:rsid w:val="005F2EFD"/>
    <w:rsid w:val="005F437A"/>
    <w:rsid w:val="0060197A"/>
    <w:rsid w:val="00601FE6"/>
    <w:rsid w:val="006039FB"/>
    <w:rsid w:val="006053C2"/>
    <w:rsid w:val="00606466"/>
    <w:rsid w:val="006136F2"/>
    <w:rsid w:val="00616A3E"/>
    <w:rsid w:val="006225A2"/>
    <w:rsid w:val="006265B4"/>
    <w:rsid w:val="006466A0"/>
    <w:rsid w:val="00646CC3"/>
    <w:rsid w:val="00652E53"/>
    <w:rsid w:val="00657252"/>
    <w:rsid w:val="00663D2F"/>
    <w:rsid w:val="00667F39"/>
    <w:rsid w:val="00676FD6"/>
    <w:rsid w:val="00681F83"/>
    <w:rsid w:val="00684F9D"/>
    <w:rsid w:val="00690DEC"/>
    <w:rsid w:val="00693144"/>
    <w:rsid w:val="006B2918"/>
    <w:rsid w:val="006B716F"/>
    <w:rsid w:val="006D5EE6"/>
    <w:rsid w:val="006D6D12"/>
    <w:rsid w:val="006D6E63"/>
    <w:rsid w:val="006E326D"/>
    <w:rsid w:val="006E38C3"/>
    <w:rsid w:val="006E6C47"/>
    <w:rsid w:val="006F50C5"/>
    <w:rsid w:val="00700BF0"/>
    <w:rsid w:val="00701375"/>
    <w:rsid w:val="00711FCE"/>
    <w:rsid w:val="0071321E"/>
    <w:rsid w:val="00717567"/>
    <w:rsid w:val="007259DC"/>
    <w:rsid w:val="007270F4"/>
    <w:rsid w:val="007271F4"/>
    <w:rsid w:val="007340DA"/>
    <w:rsid w:val="0073501F"/>
    <w:rsid w:val="0074312A"/>
    <w:rsid w:val="0074406F"/>
    <w:rsid w:val="00750180"/>
    <w:rsid w:val="00750837"/>
    <w:rsid w:val="00755759"/>
    <w:rsid w:val="007628C4"/>
    <w:rsid w:val="007643DD"/>
    <w:rsid w:val="00765501"/>
    <w:rsid w:val="00765AAE"/>
    <w:rsid w:val="00785488"/>
    <w:rsid w:val="0079739E"/>
    <w:rsid w:val="007A6302"/>
    <w:rsid w:val="007B6B95"/>
    <w:rsid w:val="007B6EC5"/>
    <w:rsid w:val="007C03BD"/>
    <w:rsid w:val="007C6C59"/>
    <w:rsid w:val="007D5A2B"/>
    <w:rsid w:val="008012EB"/>
    <w:rsid w:val="00813118"/>
    <w:rsid w:val="00813534"/>
    <w:rsid w:val="00817605"/>
    <w:rsid w:val="00836279"/>
    <w:rsid w:val="00851349"/>
    <w:rsid w:val="0085143B"/>
    <w:rsid w:val="00862DE6"/>
    <w:rsid w:val="00866598"/>
    <w:rsid w:val="008712A2"/>
    <w:rsid w:val="00873325"/>
    <w:rsid w:val="00876441"/>
    <w:rsid w:val="00880AD1"/>
    <w:rsid w:val="0089327E"/>
    <w:rsid w:val="00893A0F"/>
    <w:rsid w:val="008A2256"/>
    <w:rsid w:val="008A7E0F"/>
    <w:rsid w:val="008B1D5D"/>
    <w:rsid w:val="008B2326"/>
    <w:rsid w:val="008B5945"/>
    <w:rsid w:val="008C0A7B"/>
    <w:rsid w:val="008C3037"/>
    <w:rsid w:val="008C3A8F"/>
    <w:rsid w:val="008D547B"/>
    <w:rsid w:val="008E6E28"/>
    <w:rsid w:val="008E7ED9"/>
    <w:rsid w:val="008F37A1"/>
    <w:rsid w:val="00900F25"/>
    <w:rsid w:val="00903081"/>
    <w:rsid w:val="00905AB4"/>
    <w:rsid w:val="00912C41"/>
    <w:rsid w:val="00914AE5"/>
    <w:rsid w:val="00926568"/>
    <w:rsid w:val="00931A7F"/>
    <w:rsid w:val="0093219A"/>
    <w:rsid w:val="009427B4"/>
    <w:rsid w:val="00944797"/>
    <w:rsid w:val="00956ADD"/>
    <w:rsid w:val="00962FAC"/>
    <w:rsid w:val="0096389E"/>
    <w:rsid w:val="00966095"/>
    <w:rsid w:val="00994131"/>
    <w:rsid w:val="00995693"/>
    <w:rsid w:val="00995E53"/>
    <w:rsid w:val="00996ADB"/>
    <w:rsid w:val="009A3D3D"/>
    <w:rsid w:val="009B455A"/>
    <w:rsid w:val="009B5477"/>
    <w:rsid w:val="009C1386"/>
    <w:rsid w:val="009D53DA"/>
    <w:rsid w:val="009D5F3E"/>
    <w:rsid w:val="009D74EC"/>
    <w:rsid w:val="009D7669"/>
    <w:rsid w:val="009E6615"/>
    <w:rsid w:val="009E7FB2"/>
    <w:rsid w:val="009F051D"/>
    <w:rsid w:val="009F3389"/>
    <w:rsid w:val="009F4365"/>
    <w:rsid w:val="009F4EDE"/>
    <w:rsid w:val="009F772F"/>
    <w:rsid w:val="00A03970"/>
    <w:rsid w:val="00A0538C"/>
    <w:rsid w:val="00A05CEB"/>
    <w:rsid w:val="00A13927"/>
    <w:rsid w:val="00A20E64"/>
    <w:rsid w:val="00A27185"/>
    <w:rsid w:val="00A27F86"/>
    <w:rsid w:val="00A37554"/>
    <w:rsid w:val="00A41934"/>
    <w:rsid w:val="00A440CD"/>
    <w:rsid w:val="00A45C58"/>
    <w:rsid w:val="00A52F69"/>
    <w:rsid w:val="00A53667"/>
    <w:rsid w:val="00A547A1"/>
    <w:rsid w:val="00A7027A"/>
    <w:rsid w:val="00A8143F"/>
    <w:rsid w:val="00A86DAD"/>
    <w:rsid w:val="00A86EEB"/>
    <w:rsid w:val="00A87C10"/>
    <w:rsid w:val="00A941DE"/>
    <w:rsid w:val="00A94DC8"/>
    <w:rsid w:val="00AA0567"/>
    <w:rsid w:val="00AA30A9"/>
    <w:rsid w:val="00AB5E6C"/>
    <w:rsid w:val="00AB6263"/>
    <w:rsid w:val="00AB7E68"/>
    <w:rsid w:val="00AC2D0A"/>
    <w:rsid w:val="00AD5171"/>
    <w:rsid w:val="00AE0F65"/>
    <w:rsid w:val="00AE20EF"/>
    <w:rsid w:val="00AE6B07"/>
    <w:rsid w:val="00AF436D"/>
    <w:rsid w:val="00AF4679"/>
    <w:rsid w:val="00B00620"/>
    <w:rsid w:val="00B00C5F"/>
    <w:rsid w:val="00B026B5"/>
    <w:rsid w:val="00B1409A"/>
    <w:rsid w:val="00B1666B"/>
    <w:rsid w:val="00B17BB6"/>
    <w:rsid w:val="00B21904"/>
    <w:rsid w:val="00B26C60"/>
    <w:rsid w:val="00B30EA2"/>
    <w:rsid w:val="00B40D72"/>
    <w:rsid w:val="00B42940"/>
    <w:rsid w:val="00B46450"/>
    <w:rsid w:val="00B50858"/>
    <w:rsid w:val="00B61526"/>
    <w:rsid w:val="00B61F9F"/>
    <w:rsid w:val="00B64FC8"/>
    <w:rsid w:val="00B6629A"/>
    <w:rsid w:val="00B671D5"/>
    <w:rsid w:val="00B67878"/>
    <w:rsid w:val="00B67A58"/>
    <w:rsid w:val="00B67D41"/>
    <w:rsid w:val="00B721F0"/>
    <w:rsid w:val="00B725E3"/>
    <w:rsid w:val="00B748A3"/>
    <w:rsid w:val="00B776AA"/>
    <w:rsid w:val="00B77B75"/>
    <w:rsid w:val="00B80787"/>
    <w:rsid w:val="00B81A49"/>
    <w:rsid w:val="00B81A91"/>
    <w:rsid w:val="00B91339"/>
    <w:rsid w:val="00B94075"/>
    <w:rsid w:val="00BA6B51"/>
    <w:rsid w:val="00BB729D"/>
    <w:rsid w:val="00BC029F"/>
    <w:rsid w:val="00BC0A0D"/>
    <w:rsid w:val="00BC0E44"/>
    <w:rsid w:val="00BC1198"/>
    <w:rsid w:val="00BC2984"/>
    <w:rsid w:val="00BD787D"/>
    <w:rsid w:val="00BE655A"/>
    <w:rsid w:val="00BF0668"/>
    <w:rsid w:val="00BF0BB4"/>
    <w:rsid w:val="00BF4D0C"/>
    <w:rsid w:val="00BF6120"/>
    <w:rsid w:val="00C03F0F"/>
    <w:rsid w:val="00C04E95"/>
    <w:rsid w:val="00C05BE4"/>
    <w:rsid w:val="00C07B52"/>
    <w:rsid w:val="00C111D6"/>
    <w:rsid w:val="00C14CFC"/>
    <w:rsid w:val="00C15032"/>
    <w:rsid w:val="00C150CC"/>
    <w:rsid w:val="00C2118D"/>
    <w:rsid w:val="00C2412F"/>
    <w:rsid w:val="00C24C7E"/>
    <w:rsid w:val="00C33560"/>
    <w:rsid w:val="00C47E41"/>
    <w:rsid w:val="00C50742"/>
    <w:rsid w:val="00C52634"/>
    <w:rsid w:val="00C55544"/>
    <w:rsid w:val="00C56DD9"/>
    <w:rsid w:val="00C71631"/>
    <w:rsid w:val="00C71A4C"/>
    <w:rsid w:val="00C73E55"/>
    <w:rsid w:val="00C764B1"/>
    <w:rsid w:val="00C766B7"/>
    <w:rsid w:val="00C80532"/>
    <w:rsid w:val="00C83ECC"/>
    <w:rsid w:val="00C8426B"/>
    <w:rsid w:val="00C84A6D"/>
    <w:rsid w:val="00C9469D"/>
    <w:rsid w:val="00C9748D"/>
    <w:rsid w:val="00CA049C"/>
    <w:rsid w:val="00CA2FB8"/>
    <w:rsid w:val="00CA7C0A"/>
    <w:rsid w:val="00CC0BC2"/>
    <w:rsid w:val="00CC20B3"/>
    <w:rsid w:val="00CC2DB6"/>
    <w:rsid w:val="00CC41F4"/>
    <w:rsid w:val="00CC4886"/>
    <w:rsid w:val="00CD2270"/>
    <w:rsid w:val="00CD2A84"/>
    <w:rsid w:val="00CD31FD"/>
    <w:rsid w:val="00CD44BD"/>
    <w:rsid w:val="00CD5B9F"/>
    <w:rsid w:val="00CD70A6"/>
    <w:rsid w:val="00CE5E44"/>
    <w:rsid w:val="00CE605E"/>
    <w:rsid w:val="00CF0016"/>
    <w:rsid w:val="00CF2022"/>
    <w:rsid w:val="00CF477C"/>
    <w:rsid w:val="00CF6C2D"/>
    <w:rsid w:val="00D0116A"/>
    <w:rsid w:val="00D01A0B"/>
    <w:rsid w:val="00D038B1"/>
    <w:rsid w:val="00D03E39"/>
    <w:rsid w:val="00D041C1"/>
    <w:rsid w:val="00D0567F"/>
    <w:rsid w:val="00D157F5"/>
    <w:rsid w:val="00D173D0"/>
    <w:rsid w:val="00D20250"/>
    <w:rsid w:val="00D22629"/>
    <w:rsid w:val="00D24C02"/>
    <w:rsid w:val="00D34ED4"/>
    <w:rsid w:val="00D357CF"/>
    <w:rsid w:val="00D35CBD"/>
    <w:rsid w:val="00D36EF3"/>
    <w:rsid w:val="00D37FE4"/>
    <w:rsid w:val="00D42529"/>
    <w:rsid w:val="00D50882"/>
    <w:rsid w:val="00D55259"/>
    <w:rsid w:val="00D60819"/>
    <w:rsid w:val="00D74E2D"/>
    <w:rsid w:val="00D7592C"/>
    <w:rsid w:val="00D811BC"/>
    <w:rsid w:val="00D859C4"/>
    <w:rsid w:val="00D90124"/>
    <w:rsid w:val="00D968AC"/>
    <w:rsid w:val="00DA01A2"/>
    <w:rsid w:val="00DA1ADD"/>
    <w:rsid w:val="00DA1D87"/>
    <w:rsid w:val="00DA743C"/>
    <w:rsid w:val="00DB372D"/>
    <w:rsid w:val="00DC221F"/>
    <w:rsid w:val="00DC394A"/>
    <w:rsid w:val="00DD0019"/>
    <w:rsid w:val="00DD2F6D"/>
    <w:rsid w:val="00DE0759"/>
    <w:rsid w:val="00DE390E"/>
    <w:rsid w:val="00DE5E9D"/>
    <w:rsid w:val="00DE5FA1"/>
    <w:rsid w:val="00DE7175"/>
    <w:rsid w:val="00DE79EC"/>
    <w:rsid w:val="00DF1345"/>
    <w:rsid w:val="00DF5B35"/>
    <w:rsid w:val="00E015CD"/>
    <w:rsid w:val="00E10C92"/>
    <w:rsid w:val="00E1606C"/>
    <w:rsid w:val="00E33443"/>
    <w:rsid w:val="00E40131"/>
    <w:rsid w:val="00E43D77"/>
    <w:rsid w:val="00E44230"/>
    <w:rsid w:val="00E469DD"/>
    <w:rsid w:val="00E553C0"/>
    <w:rsid w:val="00E5706E"/>
    <w:rsid w:val="00E65CED"/>
    <w:rsid w:val="00E715D7"/>
    <w:rsid w:val="00E73DD6"/>
    <w:rsid w:val="00E753AD"/>
    <w:rsid w:val="00E81B13"/>
    <w:rsid w:val="00E85796"/>
    <w:rsid w:val="00E85B57"/>
    <w:rsid w:val="00E9380B"/>
    <w:rsid w:val="00EA75B5"/>
    <w:rsid w:val="00EB28C1"/>
    <w:rsid w:val="00EB3AF4"/>
    <w:rsid w:val="00EB5B23"/>
    <w:rsid w:val="00EC19D2"/>
    <w:rsid w:val="00EC24C5"/>
    <w:rsid w:val="00EC5DA8"/>
    <w:rsid w:val="00ED1947"/>
    <w:rsid w:val="00ED2B92"/>
    <w:rsid w:val="00ED6B29"/>
    <w:rsid w:val="00ED6B86"/>
    <w:rsid w:val="00EE3CD2"/>
    <w:rsid w:val="00EF0909"/>
    <w:rsid w:val="00F11007"/>
    <w:rsid w:val="00F145C7"/>
    <w:rsid w:val="00F2071A"/>
    <w:rsid w:val="00F21F64"/>
    <w:rsid w:val="00F30680"/>
    <w:rsid w:val="00F3292E"/>
    <w:rsid w:val="00F521AD"/>
    <w:rsid w:val="00F52C5A"/>
    <w:rsid w:val="00F5484C"/>
    <w:rsid w:val="00F565E1"/>
    <w:rsid w:val="00F60B07"/>
    <w:rsid w:val="00F614DA"/>
    <w:rsid w:val="00F625F1"/>
    <w:rsid w:val="00F627B0"/>
    <w:rsid w:val="00F666E7"/>
    <w:rsid w:val="00F67CE2"/>
    <w:rsid w:val="00F77715"/>
    <w:rsid w:val="00F877BF"/>
    <w:rsid w:val="00F87E7B"/>
    <w:rsid w:val="00F95927"/>
    <w:rsid w:val="00FA2D0C"/>
    <w:rsid w:val="00FB294B"/>
    <w:rsid w:val="00FB2C98"/>
    <w:rsid w:val="00FC301F"/>
    <w:rsid w:val="00FC4725"/>
    <w:rsid w:val="00FC59B7"/>
    <w:rsid w:val="00FD2AE1"/>
    <w:rsid w:val="00FD540B"/>
    <w:rsid w:val="00FD71A0"/>
    <w:rsid w:val="00FE4ABE"/>
    <w:rsid w:val="00FE6CA1"/>
    <w:rsid w:val="00FE741B"/>
    <w:rsid w:val="00FF74CC"/>
    <w:rsid w:val="05CD6A20"/>
    <w:rsid w:val="09453EA2"/>
    <w:rsid w:val="0B7471C7"/>
    <w:rsid w:val="0CA71C0B"/>
    <w:rsid w:val="128440CD"/>
    <w:rsid w:val="18DC1AB1"/>
    <w:rsid w:val="1D03027D"/>
    <w:rsid w:val="1E8E78F9"/>
    <w:rsid w:val="20167853"/>
    <w:rsid w:val="20785A33"/>
    <w:rsid w:val="20B72E27"/>
    <w:rsid w:val="25EC5CB7"/>
    <w:rsid w:val="26503080"/>
    <w:rsid w:val="270C59B0"/>
    <w:rsid w:val="2A2C3DEA"/>
    <w:rsid w:val="2BBF72D1"/>
    <w:rsid w:val="31945861"/>
    <w:rsid w:val="37514E00"/>
    <w:rsid w:val="3E590DA3"/>
    <w:rsid w:val="44225392"/>
    <w:rsid w:val="4AE87EC2"/>
    <w:rsid w:val="4E3D75BF"/>
    <w:rsid w:val="4F0E3C5D"/>
    <w:rsid w:val="51122875"/>
    <w:rsid w:val="51BC678D"/>
    <w:rsid w:val="58306021"/>
    <w:rsid w:val="5A852A0B"/>
    <w:rsid w:val="5AA67D46"/>
    <w:rsid w:val="5B8E2F7C"/>
    <w:rsid w:val="5E9A29B9"/>
    <w:rsid w:val="620D7C6E"/>
    <w:rsid w:val="632B6DA6"/>
    <w:rsid w:val="66BD59D4"/>
    <w:rsid w:val="6A5204A2"/>
    <w:rsid w:val="6A992AB2"/>
    <w:rsid w:val="6BE00E04"/>
    <w:rsid w:val="71880EC4"/>
    <w:rsid w:val="72DC2FDB"/>
    <w:rsid w:val="72DE5C19"/>
    <w:rsid w:val="73FE2C5F"/>
    <w:rsid w:val="74C84F8D"/>
    <w:rsid w:val="76E408BF"/>
    <w:rsid w:val="79964C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5AD2AF"/>
  <w15:docId w15:val="{610EFB3E-A9E4-4104-9B10-DE919789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qFormat="1"/>
    <w:lsdException w:name="heading 4"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qFormat="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locked="1" w:semiHidden="1" w:unhideWhenUsed="1"/>
    <w:lsdException w:name="Strong" w:locked="1" w:uiPriority="22"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06E"/>
    <w:pPr>
      <w:widowControl w:val="0"/>
      <w:jc w:val="both"/>
    </w:pPr>
    <w:rPr>
      <w:rFonts w:ascii="Times New Roman" w:hAnsi="Times New Roman"/>
      <w:kern w:val="2"/>
      <w:sz w:val="21"/>
      <w:szCs w:val="24"/>
    </w:rPr>
  </w:style>
  <w:style w:type="paragraph" w:styleId="1">
    <w:name w:val="heading 1"/>
    <w:basedOn w:val="a"/>
    <w:next w:val="a"/>
    <w:link w:val="10"/>
    <w:uiPriority w:val="99"/>
    <w:qFormat/>
    <w:locked/>
    <w:rsid w:val="0009206E"/>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09206E"/>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09206E"/>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09206E"/>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uiPriority w:val="99"/>
    <w:qFormat/>
    <w:locked/>
    <w:rsid w:val="0009206E"/>
    <w:pPr>
      <w:widowControl/>
      <w:tabs>
        <w:tab w:val="left" w:pos="1008"/>
      </w:tabs>
      <w:spacing w:before="240" w:after="60"/>
      <w:ind w:left="1008" w:hanging="1008"/>
      <w:outlineLvl w:val="4"/>
    </w:pPr>
    <w:rPr>
      <w:rFonts w:ascii="Arial" w:hAnsi="Arial"/>
      <w:kern w:val="0"/>
      <w:sz w:val="22"/>
      <w:szCs w:val="20"/>
      <w:lang w:eastAsia="en-US"/>
    </w:rPr>
  </w:style>
  <w:style w:type="paragraph" w:styleId="6">
    <w:name w:val="heading 6"/>
    <w:basedOn w:val="a"/>
    <w:next w:val="a"/>
    <w:link w:val="60"/>
    <w:uiPriority w:val="99"/>
    <w:qFormat/>
    <w:locked/>
    <w:rsid w:val="0009206E"/>
    <w:pPr>
      <w:widowControl/>
      <w:tabs>
        <w:tab w:val="left" w:pos="1152"/>
      </w:tabs>
      <w:spacing w:before="240" w:after="60"/>
      <w:ind w:left="1152" w:hanging="1152"/>
      <w:outlineLvl w:val="5"/>
    </w:pPr>
    <w:rPr>
      <w:i/>
      <w:kern w:val="0"/>
      <w:sz w:val="22"/>
      <w:szCs w:val="20"/>
      <w:lang w:eastAsia="en-US"/>
    </w:rPr>
  </w:style>
  <w:style w:type="paragraph" w:styleId="7">
    <w:name w:val="heading 7"/>
    <w:basedOn w:val="a"/>
    <w:next w:val="a"/>
    <w:link w:val="70"/>
    <w:uiPriority w:val="99"/>
    <w:qFormat/>
    <w:locked/>
    <w:rsid w:val="0009206E"/>
    <w:pPr>
      <w:widowControl/>
      <w:tabs>
        <w:tab w:val="left" w:pos="1296"/>
      </w:tabs>
      <w:spacing w:before="240" w:after="60"/>
      <w:ind w:left="1296" w:hanging="1296"/>
      <w:outlineLvl w:val="6"/>
    </w:pPr>
    <w:rPr>
      <w:rFonts w:ascii="Arial" w:hAnsi="Arial"/>
      <w:kern w:val="0"/>
      <w:sz w:val="20"/>
      <w:szCs w:val="20"/>
      <w:lang w:eastAsia="en-US"/>
    </w:rPr>
  </w:style>
  <w:style w:type="paragraph" w:styleId="8">
    <w:name w:val="heading 8"/>
    <w:basedOn w:val="a"/>
    <w:next w:val="a"/>
    <w:link w:val="80"/>
    <w:uiPriority w:val="99"/>
    <w:qFormat/>
    <w:locked/>
    <w:rsid w:val="0009206E"/>
    <w:pPr>
      <w:widowControl/>
      <w:spacing w:before="240" w:after="60"/>
      <w:jc w:val="left"/>
      <w:outlineLvl w:val="7"/>
    </w:pPr>
    <w:rPr>
      <w:i/>
      <w:iCs/>
      <w:kern w:val="0"/>
      <w:sz w:val="24"/>
    </w:rPr>
  </w:style>
  <w:style w:type="paragraph" w:styleId="9">
    <w:name w:val="heading 9"/>
    <w:basedOn w:val="a"/>
    <w:next w:val="a"/>
    <w:link w:val="90"/>
    <w:uiPriority w:val="99"/>
    <w:qFormat/>
    <w:locked/>
    <w:rsid w:val="0009206E"/>
    <w:pPr>
      <w:widowControl/>
      <w:spacing w:before="240" w:after="60"/>
      <w:jc w:val="left"/>
      <w:outlineLvl w:val="8"/>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09206E"/>
    <w:rPr>
      <w:b/>
      <w:bCs/>
    </w:rPr>
  </w:style>
  <w:style w:type="paragraph" w:styleId="a4">
    <w:name w:val="annotation text"/>
    <w:basedOn w:val="a"/>
    <w:link w:val="a6"/>
    <w:uiPriority w:val="99"/>
    <w:qFormat/>
    <w:rsid w:val="0009206E"/>
    <w:pPr>
      <w:jc w:val="left"/>
    </w:pPr>
  </w:style>
  <w:style w:type="paragraph" w:styleId="71">
    <w:name w:val="toc 7"/>
    <w:basedOn w:val="a"/>
    <w:next w:val="a"/>
    <w:uiPriority w:val="99"/>
    <w:qFormat/>
    <w:rsid w:val="0009206E"/>
    <w:pPr>
      <w:widowControl/>
      <w:jc w:val="left"/>
    </w:pPr>
    <w:rPr>
      <w:kern w:val="0"/>
      <w:sz w:val="22"/>
      <w:szCs w:val="22"/>
    </w:rPr>
  </w:style>
  <w:style w:type="paragraph" w:styleId="a7">
    <w:name w:val="Normal Indent"/>
    <w:basedOn w:val="a"/>
    <w:uiPriority w:val="99"/>
    <w:qFormat/>
    <w:rsid w:val="0009206E"/>
    <w:pPr>
      <w:widowControl/>
      <w:tabs>
        <w:tab w:val="left" w:pos="1701"/>
        <w:tab w:val="left" w:pos="2835"/>
      </w:tabs>
      <w:spacing w:before="120"/>
      <w:ind w:left="708"/>
      <w:jc w:val="left"/>
    </w:pPr>
    <w:rPr>
      <w:rFonts w:ascii="Arial" w:hAnsi="Arial" w:cs="Angsana New"/>
      <w:color w:val="000000"/>
      <w:kern w:val="0"/>
      <w:sz w:val="22"/>
      <w:szCs w:val="22"/>
    </w:rPr>
  </w:style>
  <w:style w:type="paragraph" w:styleId="a8">
    <w:name w:val="caption"/>
    <w:basedOn w:val="a"/>
    <w:next w:val="a"/>
    <w:uiPriority w:val="99"/>
    <w:qFormat/>
    <w:locked/>
    <w:rsid w:val="0009206E"/>
    <w:pPr>
      <w:widowControl/>
      <w:tabs>
        <w:tab w:val="left" w:pos="1701"/>
        <w:tab w:val="left" w:pos="2835"/>
      </w:tabs>
      <w:jc w:val="left"/>
    </w:pPr>
    <w:rPr>
      <w:rFonts w:ascii="Arial" w:hAnsi="Arial" w:cs="Angsana New"/>
      <w:b/>
      <w:bCs/>
      <w:kern w:val="0"/>
      <w:sz w:val="28"/>
      <w:szCs w:val="28"/>
    </w:rPr>
  </w:style>
  <w:style w:type="paragraph" w:styleId="a9">
    <w:name w:val="Document Map"/>
    <w:basedOn w:val="a"/>
    <w:link w:val="aa"/>
    <w:uiPriority w:val="99"/>
    <w:qFormat/>
    <w:rsid w:val="0009206E"/>
    <w:pPr>
      <w:widowControl/>
      <w:jc w:val="left"/>
    </w:pPr>
    <w:rPr>
      <w:rFonts w:ascii="宋体" w:hAnsi="Calibri"/>
      <w:kern w:val="0"/>
      <w:sz w:val="18"/>
      <w:szCs w:val="18"/>
    </w:rPr>
  </w:style>
  <w:style w:type="paragraph" w:styleId="31">
    <w:name w:val="Body Text 3"/>
    <w:basedOn w:val="a"/>
    <w:link w:val="32"/>
    <w:uiPriority w:val="99"/>
    <w:qFormat/>
    <w:rsid w:val="0009206E"/>
    <w:pPr>
      <w:widowControl/>
      <w:spacing w:after="120"/>
      <w:jc w:val="left"/>
    </w:pPr>
    <w:rPr>
      <w:kern w:val="0"/>
      <w:sz w:val="16"/>
      <w:szCs w:val="16"/>
    </w:rPr>
  </w:style>
  <w:style w:type="paragraph" w:styleId="ab">
    <w:name w:val="Body Text"/>
    <w:basedOn w:val="a"/>
    <w:link w:val="ac"/>
    <w:uiPriority w:val="99"/>
    <w:qFormat/>
    <w:rsid w:val="0009206E"/>
    <w:pPr>
      <w:spacing w:after="120"/>
    </w:pPr>
    <w:rPr>
      <w:kern w:val="0"/>
      <w:szCs w:val="21"/>
    </w:rPr>
  </w:style>
  <w:style w:type="paragraph" w:styleId="ad">
    <w:name w:val="Body Text Indent"/>
    <w:basedOn w:val="a"/>
    <w:link w:val="ae"/>
    <w:uiPriority w:val="99"/>
    <w:qFormat/>
    <w:rsid w:val="0009206E"/>
    <w:pPr>
      <w:spacing w:after="120"/>
      <w:ind w:leftChars="200" w:left="420"/>
    </w:pPr>
  </w:style>
  <w:style w:type="paragraph" w:styleId="af">
    <w:name w:val="Block Text"/>
    <w:basedOn w:val="a"/>
    <w:qFormat/>
    <w:rsid w:val="0009206E"/>
    <w:pPr>
      <w:widowControl/>
      <w:ind w:left="-90" w:right="-108"/>
    </w:pPr>
    <w:rPr>
      <w:kern w:val="0"/>
      <w:sz w:val="22"/>
      <w:szCs w:val="20"/>
      <w:lang w:eastAsia="en-US"/>
    </w:rPr>
  </w:style>
  <w:style w:type="paragraph" w:styleId="21">
    <w:name w:val="List Bullet 2"/>
    <w:basedOn w:val="a"/>
    <w:uiPriority w:val="99"/>
    <w:qFormat/>
    <w:rsid w:val="0009206E"/>
    <w:pPr>
      <w:widowControl/>
      <w:tabs>
        <w:tab w:val="left" w:pos="720"/>
        <w:tab w:val="left" w:pos="780"/>
        <w:tab w:val="left" w:pos="1068"/>
      </w:tabs>
      <w:spacing w:after="240"/>
      <w:ind w:left="1068" w:hanging="720"/>
      <w:jc w:val="left"/>
    </w:pPr>
    <w:rPr>
      <w:rFonts w:ascii="Arial" w:hAnsi="Arial" w:cs="Angsana New"/>
      <w:kern w:val="0"/>
      <w:sz w:val="24"/>
    </w:rPr>
  </w:style>
  <w:style w:type="paragraph" w:styleId="51">
    <w:name w:val="toc 5"/>
    <w:basedOn w:val="a"/>
    <w:next w:val="a"/>
    <w:uiPriority w:val="99"/>
    <w:qFormat/>
    <w:rsid w:val="0009206E"/>
    <w:pPr>
      <w:widowControl/>
      <w:jc w:val="left"/>
    </w:pPr>
    <w:rPr>
      <w:kern w:val="0"/>
      <w:sz w:val="22"/>
      <w:szCs w:val="22"/>
    </w:rPr>
  </w:style>
  <w:style w:type="paragraph" w:styleId="33">
    <w:name w:val="toc 3"/>
    <w:basedOn w:val="a"/>
    <w:next w:val="a"/>
    <w:uiPriority w:val="99"/>
    <w:qFormat/>
    <w:rsid w:val="0009206E"/>
    <w:pPr>
      <w:widowControl/>
      <w:spacing w:after="100" w:line="276" w:lineRule="auto"/>
      <w:ind w:left="440"/>
      <w:jc w:val="left"/>
    </w:pPr>
    <w:rPr>
      <w:rFonts w:ascii="Calibri" w:hAnsi="Calibri"/>
      <w:kern w:val="0"/>
      <w:sz w:val="22"/>
      <w:szCs w:val="22"/>
    </w:rPr>
  </w:style>
  <w:style w:type="paragraph" w:styleId="81">
    <w:name w:val="toc 8"/>
    <w:basedOn w:val="a"/>
    <w:next w:val="a"/>
    <w:uiPriority w:val="99"/>
    <w:qFormat/>
    <w:rsid w:val="0009206E"/>
    <w:pPr>
      <w:widowControl/>
      <w:jc w:val="left"/>
    </w:pPr>
    <w:rPr>
      <w:kern w:val="0"/>
      <w:sz w:val="22"/>
      <w:szCs w:val="22"/>
    </w:rPr>
  </w:style>
  <w:style w:type="paragraph" w:styleId="af0">
    <w:name w:val="Date"/>
    <w:basedOn w:val="a"/>
    <w:next w:val="a"/>
    <w:link w:val="af1"/>
    <w:qFormat/>
    <w:rsid w:val="0009206E"/>
    <w:pPr>
      <w:ind w:leftChars="2500" w:left="100"/>
    </w:pPr>
  </w:style>
  <w:style w:type="paragraph" w:styleId="22">
    <w:name w:val="Body Text Indent 2"/>
    <w:basedOn w:val="a"/>
    <w:link w:val="23"/>
    <w:uiPriority w:val="99"/>
    <w:qFormat/>
    <w:rsid w:val="0009206E"/>
    <w:pPr>
      <w:spacing w:line="360" w:lineRule="auto"/>
      <w:ind w:left="420"/>
    </w:pPr>
    <w:rPr>
      <w:szCs w:val="20"/>
    </w:rPr>
  </w:style>
  <w:style w:type="paragraph" w:styleId="af2">
    <w:name w:val="endnote text"/>
    <w:basedOn w:val="a"/>
    <w:link w:val="af3"/>
    <w:uiPriority w:val="99"/>
    <w:qFormat/>
    <w:rsid w:val="0009206E"/>
    <w:pPr>
      <w:widowControl/>
      <w:jc w:val="left"/>
    </w:pPr>
    <w:rPr>
      <w:rFonts w:ascii="Arial" w:hAnsi="Arial"/>
      <w:kern w:val="0"/>
      <w:sz w:val="20"/>
      <w:szCs w:val="20"/>
      <w:lang w:eastAsia="en-US"/>
    </w:rPr>
  </w:style>
  <w:style w:type="paragraph" w:styleId="af4">
    <w:name w:val="Balloon Text"/>
    <w:basedOn w:val="a"/>
    <w:link w:val="af5"/>
    <w:uiPriority w:val="99"/>
    <w:qFormat/>
    <w:rsid w:val="0009206E"/>
    <w:rPr>
      <w:sz w:val="18"/>
      <w:szCs w:val="18"/>
    </w:rPr>
  </w:style>
  <w:style w:type="paragraph" w:styleId="af6">
    <w:name w:val="footer"/>
    <w:basedOn w:val="a"/>
    <w:link w:val="af7"/>
    <w:qFormat/>
    <w:rsid w:val="0009206E"/>
    <w:pPr>
      <w:tabs>
        <w:tab w:val="center" w:pos="4153"/>
        <w:tab w:val="right" w:pos="8306"/>
      </w:tabs>
      <w:snapToGrid w:val="0"/>
      <w:jc w:val="left"/>
    </w:pPr>
    <w:rPr>
      <w:sz w:val="18"/>
      <w:szCs w:val="18"/>
    </w:rPr>
  </w:style>
  <w:style w:type="paragraph" w:styleId="af8">
    <w:name w:val="header"/>
    <w:basedOn w:val="a"/>
    <w:link w:val="af9"/>
    <w:uiPriority w:val="99"/>
    <w:qFormat/>
    <w:rsid w:val="0009206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09206E"/>
    <w:pPr>
      <w:tabs>
        <w:tab w:val="left" w:pos="7410"/>
      </w:tabs>
      <w:spacing w:line="320" w:lineRule="exact"/>
      <w:jc w:val="center"/>
    </w:pPr>
    <w:rPr>
      <w:b/>
      <w:kern w:val="0"/>
      <w:sz w:val="32"/>
      <w:szCs w:val="32"/>
      <w:lang w:val="zh-CN"/>
    </w:rPr>
  </w:style>
  <w:style w:type="paragraph" w:styleId="41">
    <w:name w:val="toc 4"/>
    <w:basedOn w:val="TtuloNivel4"/>
    <w:next w:val="a"/>
    <w:uiPriority w:val="99"/>
    <w:qFormat/>
    <w:rsid w:val="0009206E"/>
    <w:pPr>
      <w:spacing w:before="0"/>
      <w:ind w:left="0" w:firstLine="0"/>
      <w:jc w:val="left"/>
    </w:pPr>
    <w:rPr>
      <w:rFonts w:ascii="Times New Roman" w:hAnsi="Times New Roman"/>
      <w:b w:val="0"/>
      <w:szCs w:val="22"/>
      <w:lang w:eastAsia="zh-CN"/>
    </w:rPr>
  </w:style>
  <w:style w:type="paragraph" w:customStyle="1" w:styleId="TtuloNivel4">
    <w:name w:val="Título Nivel 4"/>
    <w:basedOn w:val="a"/>
    <w:next w:val="a"/>
    <w:link w:val="TtuloNivel4Zchn"/>
    <w:uiPriority w:val="99"/>
    <w:qFormat/>
    <w:rsid w:val="0009206E"/>
    <w:pPr>
      <w:widowControl/>
      <w:tabs>
        <w:tab w:val="left" w:pos="360"/>
        <w:tab w:val="left" w:pos="425"/>
        <w:tab w:val="left" w:pos="720"/>
        <w:tab w:val="left" w:pos="1680"/>
        <w:tab w:val="left" w:pos="2610"/>
      </w:tabs>
      <w:spacing w:before="120"/>
      <w:ind w:left="2610" w:hanging="720"/>
    </w:pPr>
    <w:rPr>
      <w:rFonts w:ascii="Arial" w:hAnsi="Arial"/>
      <w:b/>
      <w:kern w:val="0"/>
      <w:sz w:val="22"/>
      <w:szCs w:val="20"/>
      <w:lang w:eastAsia="en-US"/>
    </w:rPr>
  </w:style>
  <w:style w:type="paragraph" w:styleId="61">
    <w:name w:val="toc 6"/>
    <w:basedOn w:val="a"/>
    <w:next w:val="a"/>
    <w:uiPriority w:val="99"/>
    <w:qFormat/>
    <w:rsid w:val="0009206E"/>
    <w:pPr>
      <w:widowControl/>
      <w:jc w:val="left"/>
    </w:pPr>
    <w:rPr>
      <w:kern w:val="0"/>
      <w:sz w:val="22"/>
      <w:szCs w:val="22"/>
    </w:rPr>
  </w:style>
  <w:style w:type="paragraph" w:styleId="34">
    <w:name w:val="Body Text Indent 3"/>
    <w:basedOn w:val="a"/>
    <w:link w:val="35"/>
    <w:uiPriority w:val="99"/>
    <w:qFormat/>
    <w:rsid w:val="0009206E"/>
    <w:pPr>
      <w:spacing w:line="500" w:lineRule="exact"/>
      <w:ind w:leftChars="300" w:left="631" w:hanging="1"/>
    </w:pPr>
    <w:rPr>
      <w:rFonts w:eastAsia="楷体_GB2312"/>
      <w:sz w:val="24"/>
    </w:rPr>
  </w:style>
  <w:style w:type="paragraph" w:styleId="24">
    <w:name w:val="toc 2"/>
    <w:basedOn w:val="a"/>
    <w:next w:val="a"/>
    <w:uiPriority w:val="99"/>
    <w:qFormat/>
    <w:rsid w:val="0009206E"/>
    <w:pPr>
      <w:ind w:leftChars="200" w:left="420"/>
    </w:pPr>
  </w:style>
  <w:style w:type="paragraph" w:styleId="91">
    <w:name w:val="toc 9"/>
    <w:basedOn w:val="a"/>
    <w:next w:val="a"/>
    <w:uiPriority w:val="99"/>
    <w:qFormat/>
    <w:rsid w:val="0009206E"/>
    <w:pPr>
      <w:widowControl/>
      <w:jc w:val="left"/>
    </w:pPr>
    <w:rPr>
      <w:kern w:val="0"/>
      <w:sz w:val="22"/>
      <w:szCs w:val="22"/>
    </w:rPr>
  </w:style>
  <w:style w:type="paragraph" w:styleId="25">
    <w:name w:val="Body Text 2"/>
    <w:basedOn w:val="a"/>
    <w:link w:val="26"/>
    <w:uiPriority w:val="99"/>
    <w:qFormat/>
    <w:rsid w:val="0009206E"/>
    <w:pPr>
      <w:widowControl/>
      <w:tabs>
        <w:tab w:val="left" w:pos="426"/>
        <w:tab w:val="left" w:pos="851"/>
        <w:tab w:val="left" w:pos="1843"/>
        <w:tab w:val="left" w:pos="2410"/>
        <w:tab w:val="left" w:pos="2977"/>
        <w:tab w:val="left" w:pos="3686"/>
        <w:tab w:val="left" w:pos="4395"/>
        <w:tab w:val="left" w:pos="4962"/>
        <w:tab w:val="left" w:pos="5529"/>
        <w:tab w:val="left" w:pos="6096"/>
        <w:tab w:val="left" w:pos="6663"/>
        <w:tab w:val="left" w:pos="7230"/>
        <w:tab w:val="left" w:pos="7797"/>
        <w:tab w:val="left" w:pos="8364"/>
        <w:tab w:val="left" w:pos="8931"/>
        <w:tab w:val="left" w:pos="9498"/>
        <w:tab w:val="left" w:pos="10348"/>
      </w:tabs>
    </w:pPr>
    <w:rPr>
      <w:rFonts w:ascii="Arial" w:hAnsi="Arial"/>
      <w:kern w:val="0"/>
      <w:sz w:val="24"/>
      <w:szCs w:val="20"/>
      <w:lang w:eastAsia="en-US"/>
    </w:rPr>
  </w:style>
  <w:style w:type="paragraph" w:styleId="HTML">
    <w:name w:val="HTML Preformatted"/>
    <w:basedOn w:val="a"/>
    <w:link w:val="HTML0"/>
    <w:uiPriority w:val="99"/>
    <w:qFormat/>
    <w:rsid w:val="000920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fa">
    <w:name w:val="page number"/>
    <w:basedOn w:val="a0"/>
    <w:uiPriority w:val="99"/>
    <w:qFormat/>
    <w:rsid w:val="0009206E"/>
    <w:rPr>
      <w:rFonts w:cs="Times New Roman"/>
    </w:rPr>
  </w:style>
  <w:style w:type="character" w:styleId="afb">
    <w:name w:val="Emphasis"/>
    <w:basedOn w:val="a0"/>
    <w:uiPriority w:val="99"/>
    <w:qFormat/>
    <w:locked/>
    <w:rsid w:val="0009206E"/>
    <w:rPr>
      <w:rFonts w:cs="Times New Roman"/>
      <w:color w:val="CC0033"/>
    </w:rPr>
  </w:style>
  <w:style w:type="character" w:styleId="afc">
    <w:name w:val="line number"/>
    <w:basedOn w:val="a0"/>
    <w:uiPriority w:val="99"/>
    <w:semiHidden/>
    <w:unhideWhenUsed/>
    <w:qFormat/>
    <w:locked/>
    <w:rsid w:val="0009206E"/>
  </w:style>
  <w:style w:type="character" w:styleId="afd">
    <w:name w:val="Hyperlink"/>
    <w:basedOn w:val="a0"/>
    <w:uiPriority w:val="99"/>
    <w:qFormat/>
    <w:rsid w:val="0009206E"/>
    <w:rPr>
      <w:rFonts w:cs="Times New Roman"/>
      <w:color w:val="0000FF"/>
      <w:u w:val="single"/>
    </w:rPr>
  </w:style>
  <w:style w:type="character" w:styleId="afe">
    <w:name w:val="annotation reference"/>
    <w:basedOn w:val="a0"/>
    <w:uiPriority w:val="99"/>
    <w:qFormat/>
    <w:rsid w:val="0009206E"/>
    <w:rPr>
      <w:rFonts w:cs="Times New Roman"/>
      <w:sz w:val="21"/>
      <w:szCs w:val="21"/>
    </w:rPr>
  </w:style>
  <w:style w:type="table" w:styleId="aff">
    <w:name w:val="Table Grid"/>
    <w:basedOn w:val="a1"/>
    <w:uiPriority w:val="99"/>
    <w:qFormat/>
    <w:rsid w:val="000920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sid w:val="0009206E"/>
    <w:rPr>
      <w:rFonts w:eastAsia="宋体" w:cs="Times New Roman"/>
      <w:b/>
      <w:bCs/>
      <w:kern w:val="44"/>
      <w:sz w:val="44"/>
      <w:szCs w:val="44"/>
      <w:lang w:val="en-US" w:eastAsia="zh-CN" w:bidi="ar-SA"/>
    </w:rPr>
  </w:style>
  <w:style w:type="character" w:customStyle="1" w:styleId="20">
    <w:name w:val="标题 2 字符"/>
    <w:basedOn w:val="a0"/>
    <w:link w:val="2"/>
    <w:uiPriority w:val="99"/>
    <w:semiHidden/>
    <w:qFormat/>
    <w:locked/>
    <w:rsid w:val="0009206E"/>
    <w:rPr>
      <w:rFonts w:ascii="Cambria" w:eastAsia="宋体" w:hAnsi="Cambria" w:cs="Times New Roman"/>
      <w:b/>
      <w:bCs/>
      <w:kern w:val="2"/>
      <w:sz w:val="32"/>
      <w:szCs w:val="32"/>
      <w:lang w:val="en-US" w:eastAsia="zh-CN" w:bidi="ar-SA"/>
    </w:rPr>
  </w:style>
  <w:style w:type="character" w:customStyle="1" w:styleId="30">
    <w:name w:val="标题 3 字符"/>
    <w:basedOn w:val="a0"/>
    <w:link w:val="3"/>
    <w:uiPriority w:val="99"/>
    <w:qFormat/>
    <w:locked/>
    <w:rsid w:val="0009206E"/>
    <w:rPr>
      <w:rFonts w:cs="Times New Roman"/>
      <w:b/>
      <w:bCs/>
      <w:sz w:val="32"/>
      <w:szCs w:val="32"/>
    </w:rPr>
  </w:style>
  <w:style w:type="character" w:customStyle="1" w:styleId="40">
    <w:name w:val="标题 4 字符"/>
    <w:basedOn w:val="a0"/>
    <w:link w:val="4"/>
    <w:uiPriority w:val="99"/>
    <w:qFormat/>
    <w:locked/>
    <w:rsid w:val="0009206E"/>
    <w:rPr>
      <w:rFonts w:ascii="Arial" w:eastAsia="黑体" w:hAnsi="Arial" w:cs="Times New Roman"/>
      <w:b/>
      <w:bCs/>
      <w:sz w:val="28"/>
      <w:szCs w:val="28"/>
    </w:rPr>
  </w:style>
  <w:style w:type="character" w:customStyle="1" w:styleId="50">
    <w:name w:val="标题 5 字符"/>
    <w:basedOn w:val="a0"/>
    <w:link w:val="5"/>
    <w:uiPriority w:val="99"/>
    <w:semiHidden/>
    <w:qFormat/>
    <w:locked/>
    <w:rsid w:val="0009206E"/>
    <w:rPr>
      <w:rFonts w:ascii="Arial" w:eastAsia="宋体" w:hAnsi="Arial" w:cs="Times New Roman"/>
      <w:sz w:val="22"/>
      <w:lang w:val="en-US" w:eastAsia="en-US" w:bidi="ar-SA"/>
    </w:rPr>
  </w:style>
  <w:style w:type="character" w:customStyle="1" w:styleId="60">
    <w:name w:val="标题 6 字符"/>
    <w:basedOn w:val="a0"/>
    <w:link w:val="6"/>
    <w:uiPriority w:val="99"/>
    <w:semiHidden/>
    <w:qFormat/>
    <w:locked/>
    <w:rsid w:val="0009206E"/>
    <w:rPr>
      <w:rFonts w:eastAsia="宋体" w:cs="Times New Roman"/>
      <w:i/>
      <w:sz w:val="22"/>
      <w:lang w:val="en-US" w:eastAsia="en-US" w:bidi="ar-SA"/>
    </w:rPr>
  </w:style>
  <w:style w:type="character" w:customStyle="1" w:styleId="70">
    <w:name w:val="标题 7 字符"/>
    <w:basedOn w:val="a0"/>
    <w:link w:val="7"/>
    <w:uiPriority w:val="99"/>
    <w:semiHidden/>
    <w:qFormat/>
    <w:locked/>
    <w:rsid w:val="0009206E"/>
    <w:rPr>
      <w:rFonts w:ascii="Arial" w:eastAsia="宋体" w:hAnsi="Arial" w:cs="Times New Roman"/>
      <w:lang w:val="en-US" w:eastAsia="en-US" w:bidi="ar-SA"/>
    </w:rPr>
  </w:style>
  <w:style w:type="character" w:customStyle="1" w:styleId="80">
    <w:name w:val="标题 8 字符"/>
    <w:basedOn w:val="a0"/>
    <w:link w:val="8"/>
    <w:uiPriority w:val="99"/>
    <w:semiHidden/>
    <w:qFormat/>
    <w:locked/>
    <w:rsid w:val="0009206E"/>
    <w:rPr>
      <w:rFonts w:eastAsia="宋体" w:cs="Times New Roman"/>
      <w:i/>
      <w:iCs/>
      <w:sz w:val="24"/>
      <w:szCs w:val="24"/>
      <w:lang w:val="en-US" w:eastAsia="zh-CN" w:bidi="ar-SA"/>
    </w:rPr>
  </w:style>
  <w:style w:type="character" w:customStyle="1" w:styleId="90">
    <w:name w:val="标题 9 字符"/>
    <w:basedOn w:val="a0"/>
    <w:link w:val="9"/>
    <w:uiPriority w:val="99"/>
    <w:semiHidden/>
    <w:qFormat/>
    <w:locked/>
    <w:rsid w:val="0009206E"/>
    <w:rPr>
      <w:rFonts w:ascii="Arial" w:eastAsia="宋体" w:hAnsi="Arial" w:cs="Arial"/>
      <w:sz w:val="22"/>
      <w:szCs w:val="22"/>
      <w:lang w:val="en-US" w:eastAsia="zh-CN" w:bidi="ar-SA"/>
    </w:rPr>
  </w:style>
  <w:style w:type="character" w:customStyle="1" w:styleId="FooterChar">
    <w:name w:val="Footer Char"/>
    <w:basedOn w:val="a0"/>
    <w:uiPriority w:val="99"/>
    <w:qFormat/>
    <w:locked/>
    <w:rsid w:val="0009206E"/>
    <w:rPr>
      <w:rFonts w:cs="Times New Roman"/>
      <w:sz w:val="18"/>
    </w:rPr>
  </w:style>
  <w:style w:type="character" w:customStyle="1" w:styleId="af1">
    <w:name w:val="日期 字符"/>
    <w:basedOn w:val="a0"/>
    <w:link w:val="af0"/>
    <w:uiPriority w:val="99"/>
    <w:qFormat/>
    <w:locked/>
    <w:rsid w:val="0009206E"/>
    <w:rPr>
      <w:rFonts w:eastAsia="宋体" w:cs="Times New Roman"/>
      <w:kern w:val="2"/>
      <w:sz w:val="24"/>
      <w:szCs w:val="24"/>
      <w:lang w:val="en-US" w:eastAsia="zh-CN" w:bidi="ar-SA"/>
    </w:rPr>
  </w:style>
  <w:style w:type="character" w:customStyle="1" w:styleId="HeaderChar">
    <w:name w:val="Header Char"/>
    <w:basedOn w:val="a0"/>
    <w:uiPriority w:val="99"/>
    <w:qFormat/>
    <w:locked/>
    <w:rsid w:val="0009206E"/>
    <w:rPr>
      <w:rFonts w:cs="Times New Roman"/>
      <w:sz w:val="18"/>
    </w:rPr>
  </w:style>
  <w:style w:type="character" w:customStyle="1" w:styleId="BalloonTextChar">
    <w:name w:val="Balloon Text Char"/>
    <w:basedOn w:val="a0"/>
    <w:uiPriority w:val="99"/>
    <w:qFormat/>
    <w:locked/>
    <w:rsid w:val="0009206E"/>
    <w:rPr>
      <w:rFonts w:cs="Times New Roman"/>
      <w:sz w:val="18"/>
    </w:rPr>
  </w:style>
  <w:style w:type="paragraph" w:customStyle="1" w:styleId="ParaCharCharCharChar">
    <w:name w:val="默认段落字体 Para Char Char Char Char"/>
    <w:basedOn w:val="a"/>
    <w:uiPriority w:val="99"/>
    <w:qFormat/>
    <w:rsid w:val="0009206E"/>
    <w:pPr>
      <w:widowControl/>
      <w:snapToGrid w:val="0"/>
      <w:jc w:val="left"/>
    </w:pPr>
    <w:rPr>
      <w:rFonts w:ascii="Arial" w:hAnsi="Arial" w:cs="Arial"/>
      <w:kern w:val="0"/>
      <w:sz w:val="22"/>
      <w:szCs w:val="21"/>
      <w:lang w:eastAsia="en-US"/>
    </w:rPr>
  </w:style>
  <w:style w:type="paragraph" w:customStyle="1" w:styleId="Section11">
    <w:name w:val="Section 1.1"/>
    <w:basedOn w:val="a"/>
    <w:uiPriority w:val="99"/>
    <w:qFormat/>
    <w:rsid w:val="0009206E"/>
    <w:pPr>
      <w:widowControl/>
      <w:spacing w:after="240"/>
      <w:ind w:left="1440" w:hanging="720"/>
      <w:jc w:val="left"/>
    </w:pPr>
    <w:rPr>
      <w:kern w:val="0"/>
      <w:sz w:val="22"/>
      <w:szCs w:val="20"/>
      <w:lang w:val="en-GB" w:eastAsia="en-US"/>
    </w:rPr>
  </w:style>
  <w:style w:type="character" w:customStyle="1" w:styleId="tpccontent1">
    <w:name w:val="tpc_content1"/>
    <w:basedOn w:val="a0"/>
    <w:uiPriority w:val="99"/>
    <w:qFormat/>
    <w:rsid w:val="0009206E"/>
    <w:rPr>
      <w:rFonts w:cs="Times New Roman"/>
      <w:sz w:val="20"/>
      <w:szCs w:val="20"/>
    </w:rPr>
  </w:style>
  <w:style w:type="character" w:customStyle="1" w:styleId="2Char">
    <w:name w:val="标题 2 Char"/>
    <w:basedOn w:val="a0"/>
    <w:uiPriority w:val="99"/>
    <w:qFormat/>
    <w:rsid w:val="0009206E"/>
    <w:rPr>
      <w:rFonts w:ascii="Arial" w:eastAsia="宋体" w:hAnsi="Arial" w:cs="Times New Roman"/>
      <w:bCs/>
      <w:sz w:val="32"/>
      <w:szCs w:val="32"/>
      <w:lang w:val="en-US" w:eastAsia="zh-CN" w:bidi="ar-SA"/>
    </w:rPr>
  </w:style>
  <w:style w:type="paragraph" w:customStyle="1" w:styleId="12">
    <w:name w:val="列出段落1"/>
    <w:basedOn w:val="a"/>
    <w:uiPriority w:val="99"/>
    <w:qFormat/>
    <w:rsid w:val="0009206E"/>
    <w:pPr>
      <w:widowControl/>
      <w:ind w:firstLine="420"/>
    </w:pPr>
    <w:rPr>
      <w:rFonts w:ascii="Calibri" w:hAnsi="Calibri" w:cs="宋体"/>
      <w:kern w:val="0"/>
      <w:szCs w:val="21"/>
    </w:rPr>
  </w:style>
  <w:style w:type="character" w:customStyle="1" w:styleId="ac">
    <w:name w:val="正文文本 字符"/>
    <w:basedOn w:val="a0"/>
    <w:link w:val="ab"/>
    <w:uiPriority w:val="99"/>
    <w:qFormat/>
    <w:locked/>
    <w:rsid w:val="0009206E"/>
    <w:rPr>
      <w:rFonts w:cs="Times New Roman"/>
      <w:sz w:val="21"/>
      <w:szCs w:val="21"/>
    </w:rPr>
  </w:style>
  <w:style w:type="paragraph" w:customStyle="1" w:styleId="Text">
    <w:name w:val="Text"/>
    <w:basedOn w:val="a"/>
    <w:link w:val="TextChar"/>
    <w:uiPriority w:val="99"/>
    <w:qFormat/>
    <w:rsid w:val="0009206E"/>
    <w:pPr>
      <w:widowControl/>
      <w:spacing w:before="120"/>
    </w:pPr>
    <w:rPr>
      <w:kern w:val="0"/>
      <w:szCs w:val="20"/>
      <w:lang w:eastAsia="en-US"/>
    </w:rPr>
  </w:style>
  <w:style w:type="character" w:customStyle="1" w:styleId="a6">
    <w:name w:val="批注文字 字符"/>
    <w:basedOn w:val="a0"/>
    <w:link w:val="a4"/>
    <w:uiPriority w:val="99"/>
    <w:qFormat/>
    <w:locked/>
    <w:rsid w:val="0009206E"/>
    <w:rPr>
      <w:rFonts w:cs="Times New Roman"/>
      <w:kern w:val="2"/>
      <w:sz w:val="24"/>
      <w:szCs w:val="24"/>
    </w:rPr>
  </w:style>
  <w:style w:type="character" w:customStyle="1" w:styleId="a5">
    <w:name w:val="批注主题 字符"/>
    <w:basedOn w:val="a6"/>
    <w:link w:val="a3"/>
    <w:uiPriority w:val="99"/>
    <w:qFormat/>
    <w:locked/>
    <w:rsid w:val="0009206E"/>
    <w:rPr>
      <w:rFonts w:cs="Times New Roman"/>
      <w:b/>
      <w:bCs/>
      <w:kern w:val="2"/>
      <w:sz w:val="24"/>
      <w:szCs w:val="24"/>
    </w:rPr>
  </w:style>
  <w:style w:type="character" w:customStyle="1" w:styleId="ae">
    <w:name w:val="正文文本缩进 字符"/>
    <w:basedOn w:val="a0"/>
    <w:link w:val="ad"/>
    <w:uiPriority w:val="99"/>
    <w:qFormat/>
    <w:locked/>
    <w:rsid w:val="0009206E"/>
    <w:rPr>
      <w:rFonts w:eastAsia="宋体" w:cs="Times New Roman"/>
      <w:kern w:val="2"/>
      <w:sz w:val="24"/>
      <w:szCs w:val="24"/>
      <w:lang w:val="en-US" w:eastAsia="zh-CN" w:bidi="ar-SA"/>
    </w:rPr>
  </w:style>
  <w:style w:type="character" w:customStyle="1" w:styleId="af9">
    <w:name w:val="页眉 字符"/>
    <w:basedOn w:val="a0"/>
    <w:link w:val="af8"/>
    <w:uiPriority w:val="99"/>
    <w:semiHidden/>
    <w:qFormat/>
    <w:locked/>
    <w:rsid w:val="0009206E"/>
    <w:rPr>
      <w:rFonts w:eastAsia="宋体" w:cs="Times New Roman"/>
      <w:kern w:val="2"/>
      <w:sz w:val="18"/>
      <w:szCs w:val="18"/>
      <w:lang w:val="en-US" w:eastAsia="zh-CN" w:bidi="ar-SA"/>
    </w:rPr>
  </w:style>
  <w:style w:type="character" w:customStyle="1" w:styleId="HeaderChar2">
    <w:name w:val="Header Char2"/>
    <w:basedOn w:val="a0"/>
    <w:uiPriority w:val="99"/>
    <w:semiHidden/>
    <w:qFormat/>
    <w:locked/>
    <w:rsid w:val="0009206E"/>
    <w:rPr>
      <w:rFonts w:ascii="Calibri" w:eastAsia="宋体" w:hAnsi="Calibri" w:cs="Times New Roman"/>
      <w:sz w:val="18"/>
      <w:szCs w:val="18"/>
    </w:rPr>
  </w:style>
  <w:style w:type="character" w:customStyle="1" w:styleId="af7">
    <w:name w:val="页脚 字符"/>
    <w:basedOn w:val="a0"/>
    <w:link w:val="af6"/>
    <w:qFormat/>
    <w:locked/>
    <w:rsid w:val="0009206E"/>
    <w:rPr>
      <w:rFonts w:eastAsia="宋体" w:cs="Times New Roman"/>
      <w:kern w:val="2"/>
      <w:sz w:val="18"/>
      <w:szCs w:val="18"/>
      <w:lang w:val="en-US" w:eastAsia="zh-CN" w:bidi="ar-SA"/>
    </w:rPr>
  </w:style>
  <w:style w:type="character" w:customStyle="1" w:styleId="FooterChar2">
    <w:name w:val="Footer Char2"/>
    <w:basedOn w:val="a0"/>
    <w:uiPriority w:val="99"/>
    <w:semiHidden/>
    <w:qFormat/>
    <w:locked/>
    <w:rsid w:val="0009206E"/>
    <w:rPr>
      <w:rFonts w:ascii="Calibri" w:eastAsia="宋体" w:hAnsi="Calibri" w:cs="Times New Roman"/>
      <w:sz w:val="18"/>
      <w:szCs w:val="18"/>
    </w:rPr>
  </w:style>
  <w:style w:type="character" w:customStyle="1" w:styleId="af5">
    <w:name w:val="批注框文本 字符"/>
    <w:basedOn w:val="a0"/>
    <w:link w:val="af4"/>
    <w:uiPriority w:val="99"/>
    <w:semiHidden/>
    <w:qFormat/>
    <w:locked/>
    <w:rsid w:val="0009206E"/>
    <w:rPr>
      <w:rFonts w:eastAsia="宋体" w:cs="Times New Roman"/>
      <w:kern w:val="2"/>
      <w:sz w:val="18"/>
      <w:szCs w:val="18"/>
      <w:lang w:val="en-US" w:eastAsia="zh-CN" w:bidi="ar-SA"/>
    </w:rPr>
  </w:style>
  <w:style w:type="character" w:customStyle="1" w:styleId="BalloonTextChar2">
    <w:name w:val="Balloon Text Char2"/>
    <w:basedOn w:val="a0"/>
    <w:uiPriority w:val="99"/>
    <w:semiHidden/>
    <w:qFormat/>
    <w:locked/>
    <w:rsid w:val="0009206E"/>
    <w:rPr>
      <w:rFonts w:ascii="Calibri" w:eastAsia="宋体" w:hAnsi="Calibri" w:cs="Times New Roman"/>
      <w:sz w:val="18"/>
      <w:szCs w:val="18"/>
    </w:rPr>
  </w:style>
  <w:style w:type="paragraph" w:customStyle="1" w:styleId="CharCharCharCharCharCharChar">
    <w:name w:val="Char Char Char Char Char Char Char"/>
    <w:basedOn w:val="a"/>
    <w:uiPriority w:val="99"/>
    <w:qFormat/>
    <w:rsid w:val="0009206E"/>
    <w:rPr>
      <w:szCs w:val="20"/>
    </w:rPr>
  </w:style>
  <w:style w:type="character" w:customStyle="1" w:styleId="23">
    <w:name w:val="正文文本缩进 2 字符"/>
    <w:basedOn w:val="a0"/>
    <w:link w:val="22"/>
    <w:uiPriority w:val="99"/>
    <w:qFormat/>
    <w:locked/>
    <w:rsid w:val="0009206E"/>
    <w:rPr>
      <w:rFonts w:eastAsia="宋体" w:cs="Times New Roman"/>
      <w:kern w:val="2"/>
      <w:sz w:val="21"/>
      <w:lang w:val="en-US" w:eastAsia="zh-CN" w:bidi="ar-SA"/>
    </w:rPr>
  </w:style>
  <w:style w:type="character" w:customStyle="1" w:styleId="35">
    <w:name w:val="正文文本缩进 3 字符"/>
    <w:basedOn w:val="a0"/>
    <w:link w:val="34"/>
    <w:uiPriority w:val="99"/>
    <w:qFormat/>
    <w:locked/>
    <w:rsid w:val="0009206E"/>
    <w:rPr>
      <w:rFonts w:eastAsia="楷体_GB2312" w:cs="Times New Roman"/>
      <w:kern w:val="2"/>
      <w:sz w:val="24"/>
      <w:szCs w:val="24"/>
      <w:lang w:val="en-US" w:eastAsia="zh-CN" w:bidi="ar-SA"/>
    </w:rPr>
  </w:style>
  <w:style w:type="character" w:customStyle="1" w:styleId="HTML0">
    <w:name w:val="HTML 预设格式 字符"/>
    <w:basedOn w:val="a0"/>
    <w:link w:val="HTML"/>
    <w:uiPriority w:val="99"/>
    <w:qFormat/>
    <w:locked/>
    <w:rsid w:val="0009206E"/>
    <w:rPr>
      <w:rFonts w:ascii="黑体" w:eastAsia="黑体" w:hAnsi="Courier New" w:cs="Courier New"/>
      <w:lang w:val="en-US" w:eastAsia="zh-CN" w:bidi="ar-SA"/>
    </w:rPr>
  </w:style>
  <w:style w:type="paragraph" w:customStyle="1" w:styleId="Default">
    <w:name w:val="Default"/>
    <w:uiPriority w:val="99"/>
    <w:qFormat/>
    <w:rsid w:val="0009206E"/>
    <w:pPr>
      <w:widowControl w:val="0"/>
      <w:autoSpaceDE w:val="0"/>
      <w:autoSpaceDN w:val="0"/>
      <w:adjustRightInd w:val="0"/>
    </w:pPr>
    <w:rPr>
      <w:rFonts w:ascii="Times New Roman" w:hAnsi="Times New Roman"/>
      <w:color w:val="000000"/>
      <w:sz w:val="24"/>
      <w:szCs w:val="24"/>
    </w:rPr>
  </w:style>
  <w:style w:type="paragraph" w:customStyle="1" w:styleId="font5">
    <w:name w:val="font5"/>
    <w:basedOn w:val="a"/>
    <w:uiPriority w:val="99"/>
    <w:qFormat/>
    <w:rsid w:val="0009206E"/>
    <w:pPr>
      <w:widowControl/>
      <w:spacing w:before="100" w:beforeAutospacing="1" w:after="100" w:afterAutospacing="1"/>
      <w:jc w:val="left"/>
    </w:pPr>
    <w:rPr>
      <w:rFonts w:ascii="宋体" w:hAnsi="宋体" w:cs="Arial Unicode MS"/>
      <w:kern w:val="0"/>
      <w:sz w:val="18"/>
      <w:szCs w:val="18"/>
      <w:lang w:eastAsia="en-US"/>
    </w:rPr>
  </w:style>
  <w:style w:type="paragraph" w:customStyle="1" w:styleId="Char">
    <w:name w:val="Char"/>
    <w:basedOn w:val="a"/>
    <w:uiPriority w:val="99"/>
    <w:qFormat/>
    <w:rsid w:val="0009206E"/>
    <w:rPr>
      <w:rFonts w:ascii="Tahoma" w:hAnsi="Tahoma"/>
      <w:sz w:val="24"/>
      <w:szCs w:val="20"/>
    </w:rPr>
  </w:style>
  <w:style w:type="character" w:customStyle="1" w:styleId="apple-style-span">
    <w:name w:val="apple-style-span"/>
    <w:basedOn w:val="a0"/>
    <w:uiPriority w:val="99"/>
    <w:qFormat/>
    <w:rsid w:val="0009206E"/>
    <w:rPr>
      <w:rFonts w:cs="Times New Roman"/>
    </w:rPr>
  </w:style>
  <w:style w:type="paragraph" w:customStyle="1" w:styleId="ParaChar">
    <w:name w:val="默认段落字体 Para Char"/>
    <w:basedOn w:val="a"/>
    <w:next w:val="a"/>
    <w:uiPriority w:val="99"/>
    <w:qFormat/>
    <w:rsid w:val="0009206E"/>
    <w:pPr>
      <w:spacing w:line="360" w:lineRule="auto"/>
      <w:ind w:firstLineChars="200" w:firstLine="200"/>
    </w:pPr>
    <w:rPr>
      <w:szCs w:val="20"/>
    </w:rPr>
  </w:style>
  <w:style w:type="paragraph" w:customStyle="1" w:styleId="aff0">
    <w:name w:val="普通正文"/>
    <w:basedOn w:val="a"/>
    <w:uiPriority w:val="99"/>
    <w:qFormat/>
    <w:rsid w:val="0009206E"/>
    <w:pPr>
      <w:adjustRightInd w:val="0"/>
      <w:spacing w:before="120" w:after="120" w:line="360" w:lineRule="auto"/>
      <w:ind w:firstLine="480"/>
      <w:jc w:val="left"/>
      <w:textAlignment w:val="baseline"/>
    </w:pPr>
    <w:rPr>
      <w:rFonts w:ascii="Arial" w:hAnsi="Arial"/>
      <w:kern w:val="0"/>
      <w:sz w:val="24"/>
      <w:szCs w:val="20"/>
    </w:rPr>
  </w:style>
  <w:style w:type="paragraph" w:customStyle="1" w:styleId="HeadingLeft">
    <w:name w:val="Heading Left"/>
    <w:basedOn w:val="a"/>
    <w:uiPriority w:val="99"/>
    <w:qFormat/>
    <w:rsid w:val="0009206E"/>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TtuloNivel1">
    <w:name w:val="Título Nivel 1"/>
    <w:basedOn w:val="a"/>
    <w:next w:val="a"/>
    <w:uiPriority w:val="99"/>
    <w:qFormat/>
    <w:rsid w:val="0009206E"/>
    <w:pPr>
      <w:widowControl/>
      <w:tabs>
        <w:tab w:val="left" w:pos="360"/>
        <w:tab w:val="left" w:pos="426"/>
      </w:tabs>
      <w:spacing w:before="120" w:after="120"/>
      <w:ind w:left="360" w:right="240"/>
      <w:jc w:val="left"/>
    </w:pPr>
    <w:rPr>
      <w:rFonts w:ascii="Arial" w:hAnsi="Arial" w:cs="Arial"/>
      <w:b/>
      <w:color w:val="000000"/>
      <w:kern w:val="0"/>
      <w:sz w:val="28"/>
      <w:szCs w:val="28"/>
      <w:lang w:eastAsia="en-US"/>
    </w:rPr>
  </w:style>
  <w:style w:type="character" w:customStyle="1" w:styleId="EndnoteTextChar1">
    <w:name w:val="Endnote Text Char1"/>
    <w:uiPriority w:val="99"/>
    <w:qFormat/>
    <w:locked/>
    <w:rsid w:val="0009206E"/>
    <w:rPr>
      <w:rFonts w:ascii="Arial" w:hAnsi="Arial"/>
      <w:lang w:eastAsia="en-US"/>
    </w:rPr>
  </w:style>
  <w:style w:type="character" w:customStyle="1" w:styleId="af3">
    <w:name w:val="尾注文本 字符"/>
    <w:basedOn w:val="a0"/>
    <w:link w:val="af2"/>
    <w:uiPriority w:val="99"/>
    <w:semiHidden/>
    <w:qFormat/>
    <w:locked/>
    <w:rsid w:val="0009206E"/>
    <w:rPr>
      <w:rFonts w:ascii="Arial" w:eastAsia="宋体" w:hAnsi="Arial" w:cs="Times New Roman"/>
      <w:lang w:val="en-US" w:eastAsia="en-US" w:bidi="ar-SA"/>
    </w:rPr>
  </w:style>
  <w:style w:type="character" w:customStyle="1" w:styleId="4CharChar">
    <w:name w:val="样式 标题 4 + 全部大写 Char Char"/>
    <w:link w:val="42"/>
    <w:uiPriority w:val="99"/>
    <w:qFormat/>
    <w:locked/>
    <w:rsid w:val="0009206E"/>
    <w:rPr>
      <w:b/>
      <w:i/>
      <w:caps/>
      <w:sz w:val="24"/>
    </w:rPr>
  </w:style>
  <w:style w:type="paragraph" w:customStyle="1" w:styleId="42">
    <w:name w:val="样式 标题 4 + 全部大写"/>
    <w:basedOn w:val="4"/>
    <w:link w:val="4CharChar"/>
    <w:uiPriority w:val="99"/>
    <w:qFormat/>
    <w:rsid w:val="0009206E"/>
    <w:pPr>
      <w:keepLines w:val="0"/>
      <w:widowControl/>
      <w:spacing w:before="156" w:after="156" w:line="240" w:lineRule="auto"/>
      <w:jc w:val="left"/>
    </w:pPr>
    <w:rPr>
      <w:rFonts w:ascii="Times New Roman" w:eastAsia="宋体" w:hAnsi="Times New Roman"/>
      <w:bCs w:val="0"/>
      <w:i/>
      <w:caps/>
      <w:sz w:val="24"/>
      <w:szCs w:val="20"/>
    </w:rPr>
  </w:style>
  <w:style w:type="character" w:customStyle="1" w:styleId="text0">
    <w:name w:val="text"/>
    <w:basedOn w:val="a0"/>
    <w:uiPriority w:val="99"/>
    <w:qFormat/>
    <w:rsid w:val="0009206E"/>
    <w:rPr>
      <w:rFonts w:cs="Times New Roman"/>
    </w:rPr>
  </w:style>
  <w:style w:type="character" w:customStyle="1" w:styleId="TextCharChar">
    <w:name w:val="Text Char Char"/>
    <w:uiPriority w:val="99"/>
    <w:qFormat/>
    <w:rsid w:val="0009206E"/>
    <w:rPr>
      <w:rFonts w:eastAsia="宋体"/>
      <w:sz w:val="24"/>
      <w:lang w:val="en-US" w:eastAsia="en-US"/>
    </w:rPr>
  </w:style>
  <w:style w:type="character" w:customStyle="1" w:styleId="TtuloNivel4Zchn">
    <w:name w:val="Título Nivel 4 Zchn"/>
    <w:link w:val="TtuloNivel4"/>
    <w:uiPriority w:val="99"/>
    <w:qFormat/>
    <w:locked/>
    <w:rsid w:val="0009206E"/>
    <w:rPr>
      <w:rFonts w:ascii="Arial" w:hAnsi="Arial"/>
      <w:b/>
      <w:kern w:val="0"/>
      <w:sz w:val="22"/>
      <w:szCs w:val="20"/>
      <w:lang w:eastAsia="en-US"/>
    </w:rPr>
  </w:style>
  <w:style w:type="character" w:customStyle="1" w:styleId="Char0">
    <w:name w:val="正文文本缩进 Char"/>
    <w:uiPriority w:val="99"/>
    <w:qFormat/>
    <w:rsid w:val="0009206E"/>
    <w:rPr>
      <w:rFonts w:ascii="Arial" w:hAnsi="Arial"/>
      <w:snapToGrid w:val="0"/>
      <w:sz w:val="22"/>
      <w:lang w:eastAsia="en-US"/>
    </w:rPr>
  </w:style>
  <w:style w:type="character" w:customStyle="1" w:styleId="2Char0">
    <w:name w:val="正文文本缩进 2 Char"/>
    <w:uiPriority w:val="99"/>
    <w:qFormat/>
    <w:rsid w:val="0009206E"/>
    <w:rPr>
      <w:rFonts w:ascii="Arial" w:hAnsi="Arial"/>
      <w:sz w:val="22"/>
      <w:lang w:eastAsia="en-US"/>
    </w:rPr>
  </w:style>
  <w:style w:type="character" w:customStyle="1" w:styleId="TextChar">
    <w:name w:val="Text Char"/>
    <w:link w:val="Text"/>
    <w:uiPriority w:val="99"/>
    <w:qFormat/>
    <w:locked/>
    <w:rsid w:val="0009206E"/>
    <w:rPr>
      <w:rFonts w:eastAsia="宋体"/>
      <w:sz w:val="21"/>
      <w:lang w:val="en-US" w:eastAsia="en-US"/>
    </w:rPr>
  </w:style>
  <w:style w:type="character" w:customStyle="1" w:styleId="DocumentMapChar1">
    <w:name w:val="Document Map Char1"/>
    <w:uiPriority w:val="99"/>
    <w:qFormat/>
    <w:locked/>
    <w:rsid w:val="0009206E"/>
    <w:rPr>
      <w:rFonts w:ascii="宋体"/>
      <w:sz w:val="18"/>
    </w:rPr>
  </w:style>
  <w:style w:type="character" w:customStyle="1" w:styleId="aa">
    <w:name w:val="文档结构图 字符"/>
    <w:basedOn w:val="a0"/>
    <w:link w:val="a9"/>
    <w:uiPriority w:val="99"/>
    <w:semiHidden/>
    <w:qFormat/>
    <w:locked/>
    <w:rsid w:val="0009206E"/>
    <w:rPr>
      <w:rFonts w:ascii="宋体" w:eastAsia="宋体" w:hAnsi="Calibri" w:cs="Times New Roman"/>
      <w:sz w:val="18"/>
      <w:szCs w:val="18"/>
      <w:lang w:val="en-US" w:eastAsia="zh-CN" w:bidi="ar-SA"/>
    </w:rPr>
  </w:style>
  <w:style w:type="character" w:customStyle="1" w:styleId="style11">
    <w:name w:val="style11"/>
    <w:basedOn w:val="a0"/>
    <w:uiPriority w:val="99"/>
    <w:qFormat/>
    <w:rsid w:val="0009206E"/>
    <w:rPr>
      <w:rFonts w:cs="Times New Roman"/>
      <w:sz w:val="18"/>
      <w:szCs w:val="18"/>
    </w:rPr>
  </w:style>
  <w:style w:type="paragraph" w:customStyle="1" w:styleId="TOCBase">
    <w:name w:val="TOC Base"/>
    <w:basedOn w:val="a"/>
    <w:uiPriority w:val="99"/>
    <w:qFormat/>
    <w:rsid w:val="0009206E"/>
    <w:pPr>
      <w:widowControl/>
      <w:tabs>
        <w:tab w:val="right" w:leader="dot" w:pos="6480"/>
      </w:tabs>
      <w:spacing w:after="240" w:line="240" w:lineRule="atLeast"/>
    </w:pPr>
    <w:rPr>
      <w:rFonts w:ascii="Arial" w:hAnsi="Arial"/>
      <w:spacing w:val="-5"/>
      <w:kern w:val="0"/>
      <w:sz w:val="20"/>
      <w:szCs w:val="20"/>
      <w:lang w:eastAsia="en-US"/>
    </w:rPr>
  </w:style>
  <w:style w:type="paragraph" w:customStyle="1" w:styleId="Anexo">
    <w:name w:val="Anexo"/>
    <w:basedOn w:val="a"/>
    <w:next w:val="a"/>
    <w:uiPriority w:val="99"/>
    <w:qFormat/>
    <w:rsid w:val="0009206E"/>
    <w:pPr>
      <w:widowControl/>
      <w:tabs>
        <w:tab w:val="left" w:pos="425"/>
      </w:tabs>
      <w:spacing w:before="120" w:after="120"/>
    </w:pPr>
    <w:rPr>
      <w:rFonts w:ascii="Arial" w:hAnsi="Arial"/>
      <w:b/>
      <w:kern w:val="0"/>
      <w:sz w:val="24"/>
      <w:szCs w:val="20"/>
      <w:lang w:eastAsia="en-US"/>
    </w:rPr>
  </w:style>
  <w:style w:type="paragraph" w:customStyle="1" w:styleId="TtuloNivel6">
    <w:name w:val="Título Nivel 6"/>
    <w:basedOn w:val="a"/>
    <w:next w:val="a"/>
    <w:uiPriority w:val="99"/>
    <w:qFormat/>
    <w:rsid w:val="0009206E"/>
    <w:pPr>
      <w:widowControl/>
      <w:tabs>
        <w:tab w:val="left" w:pos="360"/>
        <w:tab w:val="left" w:pos="1080"/>
        <w:tab w:val="left" w:pos="2520"/>
        <w:tab w:val="left" w:pos="4230"/>
      </w:tabs>
      <w:ind w:left="4230" w:hanging="1080"/>
    </w:pPr>
    <w:rPr>
      <w:rFonts w:ascii="Arial" w:hAnsi="Arial"/>
      <w:b/>
      <w:kern w:val="0"/>
      <w:sz w:val="22"/>
      <w:szCs w:val="20"/>
      <w:lang w:eastAsia="en-US"/>
    </w:rPr>
  </w:style>
  <w:style w:type="paragraph" w:customStyle="1" w:styleId="TtuloNivel2">
    <w:name w:val="Título Nivel 2"/>
    <w:basedOn w:val="a"/>
    <w:next w:val="a"/>
    <w:uiPriority w:val="99"/>
    <w:qFormat/>
    <w:rsid w:val="0009206E"/>
    <w:pPr>
      <w:widowControl/>
      <w:spacing w:line="320" w:lineRule="exact"/>
      <w:ind w:firstLineChars="300" w:firstLine="630"/>
      <w:jc w:val="left"/>
    </w:pPr>
    <w:rPr>
      <w:rFonts w:ascii="宋体" w:hAnsi="宋体" w:cs="Arial"/>
      <w:bCs/>
      <w:kern w:val="0"/>
      <w:szCs w:val="21"/>
    </w:rPr>
  </w:style>
  <w:style w:type="character" w:customStyle="1" w:styleId="32">
    <w:name w:val="正文文本 3 字符"/>
    <w:basedOn w:val="a0"/>
    <w:link w:val="31"/>
    <w:uiPriority w:val="99"/>
    <w:semiHidden/>
    <w:qFormat/>
    <w:locked/>
    <w:rsid w:val="0009206E"/>
    <w:rPr>
      <w:rFonts w:eastAsia="宋体" w:cs="Times New Roman"/>
      <w:sz w:val="16"/>
      <w:szCs w:val="16"/>
      <w:lang w:val="en-US" w:eastAsia="zh-CN" w:bidi="ar-SA"/>
    </w:rPr>
  </w:style>
  <w:style w:type="paragraph" w:customStyle="1" w:styleId="TOC1">
    <w:name w:val="TOC 标题1"/>
    <w:basedOn w:val="1"/>
    <w:next w:val="a"/>
    <w:uiPriority w:val="99"/>
    <w:qFormat/>
    <w:rsid w:val="0009206E"/>
    <w:pPr>
      <w:widowControl/>
      <w:spacing w:before="480" w:after="0" w:line="276" w:lineRule="auto"/>
      <w:jc w:val="left"/>
      <w:outlineLvl w:val="9"/>
    </w:pPr>
    <w:rPr>
      <w:rFonts w:ascii="Cambria" w:hAnsi="Cambria"/>
      <w:color w:val="365F91"/>
      <w:kern w:val="0"/>
      <w:sz w:val="28"/>
      <w:szCs w:val="28"/>
    </w:rPr>
  </w:style>
  <w:style w:type="paragraph" w:customStyle="1" w:styleId="Standard4">
    <w:name w:val="Standard Ü 4"/>
    <w:basedOn w:val="a"/>
    <w:uiPriority w:val="99"/>
    <w:qFormat/>
    <w:rsid w:val="0009206E"/>
    <w:pPr>
      <w:widowControl/>
      <w:tabs>
        <w:tab w:val="left" w:pos="1729"/>
        <w:tab w:val="left" w:pos="2155"/>
        <w:tab w:val="left" w:pos="2580"/>
      </w:tabs>
      <w:ind w:left="1276" w:right="170"/>
      <w:jc w:val="left"/>
    </w:pPr>
    <w:rPr>
      <w:rFonts w:ascii="Arial" w:hAnsi="Arial"/>
      <w:kern w:val="0"/>
      <w:sz w:val="24"/>
      <w:szCs w:val="20"/>
    </w:rPr>
  </w:style>
  <w:style w:type="character" w:customStyle="1" w:styleId="26">
    <w:name w:val="正文文本 2 字符"/>
    <w:basedOn w:val="a0"/>
    <w:link w:val="25"/>
    <w:uiPriority w:val="99"/>
    <w:semiHidden/>
    <w:qFormat/>
    <w:locked/>
    <w:rsid w:val="0009206E"/>
    <w:rPr>
      <w:rFonts w:ascii="Arial" w:eastAsia="宋体" w:hAnsi="Arial" w:cs="Times New Roman"/>
      <w:sz w:val="24"/>
      <w:lang w:val="en-US" w:eastAsia="en-US" w:bidi="ar-SA"/>
    </w:rPr>
  </w:style>
  <w:style w:type="paragraph" w:customStyle="1" w:styleId="Formatvorlageberschrift2Rot">
    <w:name w:val="Formatvorlage Überschrift 2 + Rot"/>
    <w:basedOn w:val="2"/>
    <w:uiPriority w:val="99"/>
    <w:qFormat/>
    <w:rsid w:val="0009206E"/>
    <w:pPr>
      <w:keepLines w:val="0"/>
      <w:widowControl/>
      <w:tabs>
        <w:tab w:val="left" w:pos="142"/>
        <w:tab w:val="left" w:pos="284"/>
      </w:tabs>
      <w:spacing w:before="0" w:after="120" w:line="360" w:lineRule="auto"/>
      <w:ind w:leftChars="118" w:left="283" w:firstLine="1"/>
      <w:jc w:val="left"/>
    </w:pPr>
    <w:rPr>
      <w:rFonts w:ascii="Arial" w:hAnsi="Arial" w:cs="Arial"/>
      <w:kern w:val="28"/>
      <w:sz w:val="24"/>
      <w:szCs w:val="24"/>
    </w:rPr>
  </w:style>
  <w:style w:type="paragraph" w:customStyle="1" w:styleId="TtuloNivel3">
    <w:name w:val="Título Nivel 3"/>
    <w:basedOn w:val="a"/>
    <w:next w:val="a"/>
    <w:uiPriority w:val="99"/>
    <w:qFormat/>
    <w:rsid w:val="0009206E"/>
    <w:pPr>
      <w:widowControl/>
      <w:tabs>
        <w:tab w:val="left" w:pos="360"/>
        <w:tab w:val="left" w:pos="720"/>
        <w:tab w:val="left" w:pos="1260"/>
        <w:tab w:val="left" w:pos="1980"/>
      </w:tabs>
      <w:spacing w:before="120" w:after="120"/>
      <w:ind w:left="283" w:hangingChars="128" w:hanging="283"/>
    </w:pPr>
    <w:rPr>
      <w:rFonts w:ascii="Arial" w:hAnsi="Arial" w:cs="Arial"/>
      <w:b/>
      <w:color w:val="000000"/>
      <w:kern w:val="0"/>
      <w:sz w:val="22"/>
      <w:szCs w:val="22"/>
    </w:rPr>
  </w:style>
  <w:style w:type="paragraph" w:customStyle="1" w:styleId="Listadovietas">
    <w:name w:val="Listado viñetas"/>
    <w:basedOn w:val="a"/>
    <w:uiPriority w:val="99"/>
    <w:qFormat/>
    <w:rsid w:val="0009206E"/>
    <w:pPr>
      <w:widowControl/>
      <w:tabs>
        <w:tab w:val="left" w:pos="432"/>
      </w:tabs>
      <w:ind w:left="432" w:hanging="432"/>
    </w:pPr>
    <w:rPr>
      <w:rFonts w:ascii="Arial" w:hAnsi="Arial"/>
      <w:kern w:val="0"/>
      <w:sz w:val="22"/>
      <w:szCs w:val="20"/>
      <w:lang w:eastAsia="en-US"/>
    </w:rPr>
  </w:style>
  <w:style w:type="paragraph" w:customStyle="1" w:styleId="parrafo1">
    <w:name w:val="parrafo1"/>
    <w:basedOn w:val="ad"/>
    <w:uiPriority w:val="99"/>
    <w:qFormat/>
    <w:rsid w:val="0009206E"/>
    <w:pPr>
      <w:widowControl/>
      <w:tabs>
        <w:tab w:val="left" w:pos="425"/>
      </w:tabs>
      <w:spacing w:before="120"/>
      <w:ind w:leftChars="0" w:left="567" w:firstLine="425"/>
    </w:pPr>
    <w:rPr>
      <w:rFonts w:ascii="Arial" w:hAnsi="Arial"/>
      <w:kern w:val="0"/>
      <w:sz w:val="24"/>
      <w:szCs w:val="20"/>
      <w:lang w:eastAsia="en-US"/>
    </w:rPr>
  </w:style>
  <w:style w:type="paragraph" w:customStyle="1" w:styleId="TPNormal">
    <w:name w:val="TP_Normal"/>
    <w:basedOn w:val="a"/>
    <w:uiPriority w:val="99"/>
    <w:qFormat/>
    <w:rsid w:val="0009206E"/>
    <w:pPr>
      <w:widowControl/>
      <w:tabs>
        <w:tab w:val="left" w:pos="720"/>
      </w:tabs>
      <w:spacing w:before="60" w:after="60"/>
      <w:ind w:left="720"/>
    </w:pPr>
    <w:rPr>
      <w:rFonts w:ascii="Arial" w:hAnsi="Arial"/>
      <w:kern w:val="0"/>
      <w:sz w:val="20"/>
      <w:szCs w:val="20"/>
    </w:rPr>
  </w:style>
  <w:style w:type="paragraph" w:customStyle="1" w:styleId="Normal2">
    <w:name w:val="Normal 2"/>
    <w:uiPriority w:val="99"/>
    <w:qFormat/>
    <w:rsid w:val="0009206E"/>
    <w:pPr>
      <w:spacing w:before="240" w:after="120"/>
    </w:pPr>
    <w:rPr>
      <w:rFonts w:ascii="Arial" w:hAnsi="Arial" w:cs="Angsana New"/>
      <w:b/>
      <w:bCs/>
      <w:sz w:val="28"/>
      <w:szCs w:val="28"/>
    </w:rPr>
  </w:style>
  <w:style w:type="paragraph" w:customStyle="1" w:styleId="36">
    <w:name w:val="3级"/>
    <w:basedOn w:val="1"/>
    <w:link w:val="3Char"/>
    <w:qFormat/>
    <w:rsid w:val="0009206E"/>
    <w:pPr>
      <w:widowControl/>
      <w:spacing w:before="0" w:after="0" w:line="480" w:lineRule="auto"/>
      <w:jc w:val="left"/>
    </w:pPr>
    <w:rPr>
      <w:rFonts w:ascii="Cambria" w:hAnsi="Cambria"/>
      <w:kern w:val="0"/>
      <w:sz w:val="24"/>
      <w:szCs w:val="24"/>
      <w:lang w:bidi="en-US"/>
    </w:rPr>
  </w:style>
  <w:style w:type="character" w:customStyle="1" w:styleId="3Char">
    <w:name w:val="3级 Char"/>
    <w:link w:val="36"/>
    <w:qFormat/>
    <w:rsid w:val="0009206E"/>
    <w:rPr>
      <w:rFonts w:ascii="Cambria" w:hAnsi="Cambria"/>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194512-7940-416E-B61B-29B43447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1253</Words>
  <Characters>7145</Characters>
  <Application>Microsoft Office Word</Application>
  <DocSecurity>0</DocSecurity>
  <Lines>59</Lines>
  <Paragraphs>16</Paragraphs>
  <ScaleCrop>false</ScaleCrop>
  <Company>hym</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江苏苏中药业集团股份有限公司企业标准</dc:title>
  <dc:creator>hym</dc:creator>
  <cp:lastModifiedBy>王 伯辰</cp:lastModifiedBy>
  <cp:revision>2</cp:revision>
  <cp:lastPrinted>2019-07-26T07:03:00Z</cp:lastPrinted>
  <dcterms:created xsi:type="dcterms:W3CDTF">2019-07-26T07:04:00Z</dcterms:created>
  <dcterms:modified xsi:type="dcterms:W3CDTF">2019-07-26T07:04:00Z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